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1F2E6" w14:textId="77777777" w:rsidR="006F0A03" w:rsidRDefault="001E12E0">
      <w:pPr>
        <w:spacing w:after="0" w:line="259" w:lineRule="auto"/>
        <w:ind w:left="751" w:firstLine="0"/>
      </w:pPr>
      <w:r>
        <w:rPr>
          <w:b/>
          <w:sz w:val="18"/>
        </w:rPr>
        <w:t xml:space="preserve"> </w:t>
      </w:r>
      <w:r>
        <w:rPr>
          <w:b/>
          <w:sz w:val="18"/>
        </w:rPr>
        <w:tab/>
        <w:t xml:space="preserve"> </w:t>
      </w:r>
    </w:p>
    <w:p w14:paraId="56A0048C" w14:textId="77777777" w:rsidR="006F0A03" w:rsidRDefault="001E12E0">
      <w:pPr>
        <w:spacing w:after="26" w:line="259" w:lineRule="auto"/>
        <w:ind w:left="0" w:right="963" w:firstLine="0"/>
        <w:jc w:val="right"/>
      </w:pPr>
      <w:r>
        <w:rPr>
          <w:b/>
          <w:sz w:val="18"/>
        </w:rPr>
        <w:t xml:space="preserve"> </w:t>
      </w:r>
    </w:p>
    <w:p w14:paraId="53DB4207" w14:textId="35A029BB" w:rsidR="006F0A03" w:rsidRDefault="001E12E0">
      <w:pPr>
        <w:spacing w:after="0" w:line="259" w:lineRule="auto"/>
        <w:ind w:left="0" w:right="-546" w:firstLine="0"/>
      </w:pPr>
      <w:r>
        <w:rPr>
          <w:rFonts w:ascii="Times New Roman" w:eastAsia="Times New Roman" w:hAnsi="Times New Roman" w:cs="Times New Roman"/>
          <w:color w:val="595959"/>
          <w:sz w:val="24"/>
        </w:rPr>
        <w:t xml:space="preserve"> </w:t>
      </w:r>
    </w:p>
    <w:p w14:paraId="1D80F836" w14:textId="77777777" w:rsidR="006F0A03" w:rsidRDefault="001E12E0">
      <w:pPr>
        <w:spacing w:after="14" w:line="259" w:lineRule="auto"/>
        <w:ind w:left="751" w:firstLine="0"/>
      </w:pPr>
      <w:r>
        <w:rPr>
          <w:b/>
          <w:sz w:val="20"/>
        </w:rPr>
        <w:t xml:space="preserve">   </w:t>
      </w:r>
      <w:r>
        <w:rPr>
          <w:sz w:val="20"/>
        </w:rPr>
        <w:t xml:space="preserve"> </w:t>
      </w:r>
    </w:p>
    <w:p w14:paraId="77BEF825" w14:textId="791475D7" w:rsidR="006F0A03" w:rsidRDefault="007352D2">
      <w:pPr>
        <w:spacing w:after="0" w:line="259" w:lineRule="auto"/>
        <w:ind w:left="0" w:right="79" w:firstLine="0"/>
        <w:jc w:val="center"/>
      </w:pPr>
      <w:r>
        <w:rPr>
          <w:rFonts w:ascii="Times New Roman" w:eastAsia="Times New Roman" w:hAnsi="Times New Roman" w:cs="Times New Roman"/>
          <w:noProof/>
          <w:sz w:val="24"/>
        </w:rPr>
        <w:drawing>
          <wp:inline distT="0" distB="0" distL="0" distR="0" wp14:anchorId="5799A1B1" wp14:editId="069B8E90">
            <wp:extent cx="7239000" cy="16137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8570" cy="1620382"/>
                    </a:xfrm>
                    <a:prstGeom prst="rect">
                      <a:avLst/>
                    </a:prstGeom>
                    <a:noFill/>
                  </pic:spPr>
                </pic:pic>
              </a:graphicData>
            </a:graphic>
          </wp:inline>
        </w:drawing>
      </w:r>
      <w:r w:rsidR="001E12E0">
        <w:rPr>
          <w:rFonts w:ascii="Times New Roman" w:eastAsia="Times New Roman" w:hAnsi="Times New Roman" w:cs="Times New Roman"/>
          <w:sz w:val="24"/>
        </w:rPr>
        <w:t xml:space="preserve"> </w:t>
      </w:r>
      <w:r w:rsidR="001E12E0">
        <w:rPr>
          <w:rFonts w:ascii="Times New Roman" w:eastAsia="Times New Roman" w:hAnsi="Times New Roman" w:cs="Times New Roman"/>
          <w:sz w:val="24"/>
        </w:rPr>
        <w:tab/>
        <w:t xml:space="preserve"> </w:t>
      </w:r>
      <w:r w:rsidR="001E12E0">
        <w:rPr>
          <w:rFonts w:ascii="Times New Roman" w:eastAsia="Times New Roman" w:hAnsi="Times New Roman" w:cs="Times New Roman"/>
          <w:sz w:val="24"/>
        </w:rPr>
        <w:tab/>
        <w:t xml:space="preserve"> </w:t>
      </w:r>
    </w:p>
    <w:p w14:paraId="74429D0C" w14:textId="18B8DAF2" w:rsidR="006F0A03" w:rsidRPr="007352D2" w:rsidRDefault="001E12E0">
      <w:pPr>
        <w:spacing w:after="0" w:line="259" w:lineRule="auto"/>
        <w:ind w:left="751" w:firstLine="0"/>
        <w:rPr>
          <w:sz w:val="72"/>
          <w:szCs w:val="72"/>
        </w:rPr>
      </w:pPr>
      <w:r>
        <w:t xml:space="preserve"> </w:t>
      </w:r>
      <w:r>
        <w:tab/>
        <w:t xml:space="preserve"> </w:t>
      </w:r>
      <w:r>
        <w:tab/>
        <w:t xml:space="preserve"> </w:t>
      </w:r>
      <w:r>
        <w:tab/>
        <w:t xml:space="preserve"> </w:t>
      </w:r>
      <w:r>
        <w:tab/>
        <w:t xml:space="preserve"> </w:t>
      </w:r>
      <w:r>
        <w:tab/>
        <w:t xml:space="preserve"> </w:t>
      </w:r>
      <w:r>
        <w:tab/>
        <w:t xml:space="preserve"> </w:t>
      </w:r>
      <w:r>
        <w:tab/>
      </w:r>
      <w:r w:rsidR="007352D2" w:rsidRPr="007352D2">
        <w:rPr>
          <w:rFonts w:ascii="Calibri" w:hAnsi="Calibri" w:cs="Calibri"/>
          <w:sz w:val="72"/>
          <w:szCs w:val="72"/>
          <w:rtl/>
        </w:rPr>
        <w:t>﷽</w:t>
      </w:r>
      <w:r w:rsidRPr="007352D2">
        <w:rPr>
          <w:sz w:val="72"/>
          <w:szCs w:val="72"/>
        </w:rPr>
        <w:t xml:space="preserve"> </w:t>
      </w:r>
      <w:r w:rsidRPr="007352D2">
        <w:rPr>
          <w:sz w:val="72"/>
          <w:szCs w:val="72"/>
        </w:rPr>
        <w:tab/>
        <w:t xml:space="preserve"> </w:t>
      </w:r>
      <w:r w:rsidRPr="007352D2">
        <w:rPr>
          <w:sz w:val="72"/>
          <w:szCs w:val="72"/>
        </w:rPr>
        <w:tab/>
        <w:t xml:space="preserve"> </w:t>
      </w:r>
      <w:r w:rsidRPr="007352D2">
        <w:rPr>
          <w:sz w:val="72"/>
          <w:szCs w:val="72"/>
        </w:rPr>
        <w:tab/>
        <w:t xml:space="preserve"> </w:t>
      </w:r>
      <w:r w:rsidRPr="007352D2">
        <w:rPr>
          <w:sz w:val="72"/>
          <w:szCs w:val="72"/>
        </w:rPr>
        <w:tab/>
        <w:t xml:space="preserve"> </w:t>
      </w:r>
      <w:r w:rsidRPr="007352D2">
        <w:rPr>
          <w:sz w:val="72"/>
          <w:szCs w:val="72"/>
        </w:rPr>
        <w:tab/>
        <w:t xml:space="preserve"> </w:t>
      </w:r>
    </w:p>
    <w:p w14:paraId="78C12181" w14:textId="563158A7" w:rsidR="007352D2" w:rsidRDefault="001E12E0">
      <w:pPr>
        <w:pStyle w:val="Heading1"/>
        <w:ind w:left="746"/>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1</w:t>
      </w:r>
      <w:r w:rsidR="007352D2">
        <w:t>3</w:t>
      </w:r>
      <w:r>
        <w:rPr>
          <w:vertAlign w:val="superscript"/>
        </w:rPr>
        <w:t>th</w:t>
      </w:r>
      <w:r>
        <w:t xml:space="preserve"> July 2020 </w:t>
      </w:r>
    </w:p>
    <w:p w14:paraId="4F6E673D" w14:textId="3632E9EF" w:rsidR="007352D2" w:rsidRDefault="007352D2">
      <w:pPr>
        <w:pStyle w:val="Heading1"/>
        <w:ind w:left="746"/>
      </w:pPr>
      <w:proofErr w:type="spellStart"/>
      <w:r>
        <w:t>Assalamu</w:t>
      </w:r>
      <w:proofErr w:type="spellEnd"/>
      <w:r>
        <w:t xml:space="preserve"> </w:t>
      </w:r>
      <w:proofErr w:type="spellStart"/>
      <w:r>
        <w:t>Aleykum</w:t>
      </w:r>
      <w:proofErr w:type="spellEnd"/>
      <w:r>
        <w:t xml:space="preserve"> </w:t>
      </w:r>
      <w:proofErr w:type="spellStart"/>
      <w:r>
        <w:t>Wara</w:t>
      </w:r>
      <w:r w:rsidR="00273A29">
        <w:t>ma</w:t>
      </w:r>
      <w:r>
        <w:t>tullah</w:t>
      </w:r>
      <w:proofErr w:type="spellEnd"/>
      <w:r>
        <w:t xml:space="preserve"> </w:t>
      </w:r>
      <w:proofErr w:type="spellStart"/>
      <w:r>
        <w:t>Wabarakatu</w:t>
      </w:r>
      <w:proofErr w:type="spellEnd"/>
      <w:r>
        <w:t xml:space="preserve"> </w:t>
      </w:r>
    </w:p>
    <w:p w14:paraId="3A8FCE12" w14:textId="597B645A" w:rsidR="006F0A03" w:rsidRDefault="001E12E0">
      <w:pPr>
        <w:pStyle w:val="Heading1"/>
        <w:ind w:left="746"/>
      </w:pPr>
      <w:r>
        <w:t xml:space="preserve">Parents/Carers </w:t>
      </w:r>
    </w:p>
    <w:p w14:paraId="39E153FE" w14:textId="77777777" w:rsidR="006F0A03" w:rsidRDefault="001E12E0">
      <w:pPr>
        <w:spacing w:after="0" w:line="259" w:lineRule="auto"/>
        <w:ind w:left="751" w:firstLine="0"/>
      </w:pPr>
      <w:r>
        <w:t xml:space="preserve"> </w:t>
      </w:r>
    </w:p>
    <w:p w14:paraId="14600DBE" w14:textId="77777777" w:rsidR="006F0A03" w:rsidRDefault="001E12E0">
      <w:pPr>
        <w:ind w:left="746"/>
      </w:pPr>
      <w:r>
        <w:t xml:space="preserve">I hope you are all well and adjusting nicely to the gradual ease of lockdown.  </w:t>
      </w:r>
    </w:p>
    <w:p w14:paraId="43FBFD07" w14:textId="77777777" w:rsidR="006F0A03" w:rsidRDefault="001E12E0">
      <w:pPr>
        <w:spacing w:after="0" w:line="259" w:lineRule="auto"/>
        <w:ind w:left="751" w:firstLine="0"/>
      </w:pPr>
      <w:r>
        <w:t xml:space="preserve"> </w:t>
      </w:r>
    </w:p>
    <w:p w14:paraId="3526C891" w14:textId="4BD29AFD" w:rsidR="006F0A03" w:rsidRDefault="00273A29">
      <w:pPr>
        <w:ind w:left="746"/>
      </w:pPr>
      <w:r>
        <w:t xml:space="preserve">Alhamdulillah by the grace of Allah (SW) </w:t>
      </w:r>
      <w:r w:rsidR="00A43C97">
        <w:t>t</w:t>
      </w:r>
      <w:r w:rsidR="001E12E0">
        <w:t xml:space="preserve">he reported number of falling cases of Covid-19 is encouraging and </w:t>
      </w:r>
      <w:r w:rsidR="00A43C97">
        <w:t xml:space="preserve">Insha </w:t>
      </w:r>
      <w:r>
        <w:t>Allah,</w:t>
      </w:r>
      <w:r w:rsidR="00A43C97">
        <w:t xml:space="preserve"> </w:t>
      </w:r>
      <w:r w:rsidR="001E12E0">
        <w:t>I am very hopeful that if the situation continues to improve, we will be in a strong position to open our school to</w:t>
      </w:r>
      <w:r>
        <w:t xml:space="preserve"> </w:t>
      </w:r>
      <w:r w:rsidR="001E12E0">
        <w:t xml:space="preserve">our children in September for the new academic year of 2020/2021. We are very much looking forward to welcoming back our children and families. </w:t>
      </w:r>
    </w:p>
    <w:p w14:paraId="2BE9200B" w14:textId="77777777" w:rsidR="006F0A03" w:rsidRDefault="001E12E0">
      <w:pPr>
        <w:spacing w:after="0" w:line="259" w:lineRule="auto"/>
        <w:ind w:left="751" w:firstLine="0"/>
      </w:pPr>
      <w:r>
        <w:t xml:space="preserve"> </w:t>
      </w:r>
    </w:p>
    <w:p w14:paraId="14877D21" w14:textId="5A62BEB1" w:rsidR="006F0A03" w:rsidRDefault="001E12E0" w:rsidP="007352D2">
      <w:pPr>
        <w:ind w:left="746"/>
      </w:pPr>
      <w:r>
        <w:t>You may be aware that last week, the Government released official guidance on the re-opening of schools in September, and I would like to take this opportunity to highlight some of the key areas covered which apply to all of our schools.</w:t>
      </w:r>
      <w:r w:rsidR="007352D2">
        <w:t xml:space="preserve"> </w:t>
      </w:r>
    </w:p>
    <w:p w14:paraId="2CD8223F" w14:textId="77777777" w:rsidR="006F0A03" w:rsidRDefault="001E12E0">
      <w:pPr>
        <w:spacing w:after="0" w:line="259" w:lineRule="auto"/>
        <w:ind w:left="751" w:firstLine="0"/>
      </w:pPr>
      <w:r>
        <w:t xml:space="preserve"> </w:t>
      </w:r>
    </w:p>
    <w:p w14:paraId="7AA69AC2" w14:textId="6F760FDF" w:rsidR="006F0A03" w:rsidRDefault="001E12E0">
      <w:pPr>
        <w:ind w:left="746"/>
      </w:pPr>
      <w:r>
        <w:t>As always, the safety of our pupils, families and staff members remains to be our number one priority and we are working hard behind the scenes to put measures in place in line with the latest</w:t>
      </w:r>
      <w:r w:rsidR="007352D2">
        <w:t xml:space="preserve"> </w:t>
      </w:r>
      <w:r>
        <w:t xml:space="preserve">Government guidance.  </w:t>
      </w:r>
    </w:p>
    <w:p w14:paraId="648BF671" w14:textId="77777777" w:rsidR="006F0A03" w:rsidRDefault="001E12E0">
      <w:pPr>
        <w:spacing w:after="0" w:line="259" w:lineRule="auto"/>
        <w:ind w:left="751" w:firstLine="0"/>
      </w:pPr>
      <w:r>
        <w:t xml:space="preserve"> </w:t>
      </w:r>
    </w:p>
    <w:p w14:paraId="687A3187" w14:textId="3307D990" w:rsidR="006F0A03" w:rsidRDefault="001E12E0">
      <w:pPr>
        <w:ind w:left="746"/>
      </w:pPr>
      <w:r>
        <w:t xml:space="preserve">As the situation continues to evolve, the official Government guidance will be adapted to reflect this and as a </w:t>
      </w:r>
      <w:r w:rsidR="007352D2">
        <w:t>school</w:t>
      </w:r>
      <w:r>
        <w:t xml:space="preserve"> we will endeavour to follow this closely and make changes where necessary. </w:t>
      </w:r>
    </w:p>
    <w:p w14:paraId="01870DD1" w14:textId="77777777" w:rsidR="00A43C97" w:rsidRDefault="001E12E0" w:rsidP="00A43C97">
      <w:pPr>
        <w:spacing w:after="0" w:line="259" w:lineRule="auto"/>
        <w:ind w:left="751" w:firstLine="0"/>
      </w:pPr>
      <w:r>
        <w:t xml:space="preserve"> </w:t>
      </w:r>
    </w:p>
    <w:p w14:paraId="2F9E265D" w14:textId="1287DF1D" w:rsidR="006F0A03" w:rsidRDefault="001E12E0" w:rsidP="00A43C97">
      <w:pPr>
        <w:spacing w:after="0" w:line="259" w:lineRule="auto"/>
        <w:ind w:left="751" w:firstLine="0"/>
      </w:pPr>
      <w:r>
        <w:t xml:space="preserve">As it stands, the following key points apply to all of our school: </w:t>
      </w:r>
    </w:p>
    <w:p w14:paraId="61329AD8" w14:textId="77777777" w:rsidR="006F0A03" w:rsidRDefault="001E12E0">
      <w:pPr>
        <w:spacing w:after="0" w:line="259" w:lineRule="auto"/>
        <w:ind w:left="751" w:firstLine="0"/>
      </w:pPr>
      <w:r>
        <w:t xml:space="preserve"> </w:t>
      </w:r>
    </w:p>
    <w:p w14:paraId="6D6B413C" w14:textId="77777777" w:rsidR="006F0A03" w:rsidRDefault="001E12E0">
      <w:pPr>
        <w:pStyle w:val="Heading1"/>
        <w:ind w:left="746"/>
      </w:pPr>
      <w:r>
        <w:t xml:space="preserve">Infection Control </w:t>
      </w:r>
    </w:p>
    <w:p w14:paraId="46B282CC" w14:textId="77777777" w:rsidR="006F0A03" w:rsidRDefault="001E12E0">
      <w:pPr>
        <w:spacing w:after="0" w:line="259" w:lineRule="auto"/>
        <w:ind w:left="751" w:firstLine="0"/>
      </w:pPr>
      <w:r>
        <w:rPr>
          <w:b/>
        </w:rPr>
        <w:t xml:space="preserve"> </w:t>
      </w:r>
    </w:p>
    <w:p w14:paraId="4950AA72" w14:textId="19DCB7BB" w:rsidR="006F0A03" w:rsidRDefault="001E12E0">
      <w:pPr>
        <w:ind w:left="746"/>
      </w:pPr>
      <w:r>
        <w:t xml:space="preserve">All of our risk assessments are being reviewed again and will be shared with you before </w:t>
      </w:r>
      <w:proofErr w:type="spellStart"/>
      <w:r>
        <w:t>Septenber</w:t>
      </w:r>
      <w:proofErr w:type="spellEnd"/>
      <w:r>
        <w:t xml:space="preserve"> 2020</w:t>
      </w:r>
    </w:p>
    <w:p w14:paraId="36A7A531" w14:textId="77777777" w:rsidR="006F0A03" w:rsidRDefault="001E12E0">
      <w:pPr>
        <w:spacing w:after="0" w:line="259" w:lineRule="auto"/>
        <w:ind w:left="751" w:firstLine="0"/>
      </w:pPr>
      <w:r>
        <w:rPr>
          <w:b/>
        </w:rPr>
        <w:t xml:space="preserve"> </w:t>
      </w:r>
    </w:p>
    <w:p w14:paraId="5879111B" w14:textId="77777777" w:rsidR="006F0A03" w:rsidRDefault="001E12E0">
      <w:pPr>
        <w:ind w:left="746"/>
      </w:pPr>
      <w:r>
        <w:t xml:space="preserve">To minimise the risk of infection, all schools have been asked to take the following actions:  </w:t>
      </w:r>
    </w:p>
    <w:p w14:paraId="37921D83" w14:textId="77777777" w:rsidR="006F0A03" w:rsidRDefault="001E12E0">
      <w:pPr>
        <w:spacing w:after="0" w:line="259" w:lineRule="auto"/>
        <w:ind w:left="751" w:firstLine="0"/>
      </w:pPr>
      <w:r>
        <w:t xml:space="preserve"> </w:t>
      </w:r>
    </w:p>
    <w:p w14:paraId="7B830939" w14:textId="77777777" w:rsidR="006F0A03" w:rsidRDefault="001E12E0">
      <w:pPr>
        <w:pStyle w:val="Heading1"/>
        <w:ind w:left="746"/>
      </w:pPr>
      <w:r>
        <w:t xml:space="preserve">Prevention </w:t>
      </w:r>
    </w:p>
    <w:p w14:paraId="6D05B95A" w14:textId="77777777" w:rsidR="006F0A03" w:rsidRDefault="001E12E0">
      <w:pPr>
        <w:ind w:left="746"/>
      </w:pPr>
      <w:r>
        <w:t xml:space="preserve">The following is to be in place in all schools all of the time: </w:t>
      </w:r>
    </w:p>
    <w:p w14:paraId="0FA4B666" w14:textId="77777777" w:rsidR="006F0A03" w:rsidRDefault="001E12E0">
      <w:pPr>
        <w:spacing w:after="0" w:line="259" w:lineRule="auto"/>
        <w:ind w:left="751" w:firstLine="0"/>
      </w:pPr>
      <w:r>
        <w:rPr>
          <w:b/>
        </w:rPr>
        <w:t xml:space="preserve"> </w:t>
      </w:r>
    </w:p>
    <w:p w14:paraId="3CF60E8B" w14:textId="77777777" w:rsidR="006F0A03" w:rsidRDefault="001E12E0">
      <w:pPr>
        <w:numPr>
          <w:ilvl w:val="0"/>
          <w:numId w:val="1"/>
        </w:numPr>
        <w:spacing w:after="10"/>
        <w:ind w:left="1459" w:hanging="425"/>
      </w:pPr>
      <w:r>
        <w:rPr>
          <w:i/>
        </w:rPr>
        <w:t xml:space="preserve">Minimise contact with individuals who are unwell by ensuring that those who have coronavirus (COVID-19) symptoms, or who have someone in their household who does, do not attend school: </w:t>
      </w:r>
      <w:r>
        <w:t xml:space="preserve"> </w:t>
      </w:r>
    </w:p>
    <w:p w14:paraId="4698B9C5" w14:textId="77777777" w:rsidR="006F0A03" w:rsidRDefault="001E12E0">
      <w:pPr>
        <w:numPr>
          <w:ilvl w:val="2"/>
          <w:numId w:val="2"/>
        </w:numPr>
        <w:spacing w:after="3" w:line="252" w:lineRule="auto"/>
        <w:ind w:hanging="360"/>
      </w:pPr>
      <w:r>
        <w:rPr>
          <w:b/>
        </w:rPr>
        <w:t xml:space="preserve">Pupils, family members, staff and others adults should not attend school if they have COVID symptoms or have tested positive in the past 7 days. </w:t>
      </w:r>
    </w:p>
    <w:p w14:paraId="6C1B9B26" w14:textId="77777777" w:rsidR="006F0A03" w:rsidRDefault="001E12E0">
      <w:pPr>
        <w:numPr>
          <w:ilvl w:val="2"/>
          <w:numId w:val="2"/>
        </w:numPr>
        <w:spacing w:after="520"/>
        <w:ind w:hanging="360"/>
      </w:pPr>
      <w:r>
        <w:t xml:space="preserve">Anyone developing such symptoms during the school day will be sent home, must isolate for 7 days and should arrange a test. Other members of the household (including siblings) should self-isolate for 14 days from when the symptomatic person first had symptoms. </w:t>
      </w:r>
    </w:p>
    <w:p w14:paraId="7A1BDFCF" w14:textId="77777777" w:rsidR="006F0A03" w:rsidRDefault="001E12E0">
      <w:pPr>
        <w:spacing w:after="0" w:line="259" w:lineRule="auto"/>
        <w:ind w:left="751" w:firstLine="0"/>
      </w:pPr>
      <w:r>
        <w:rPr>
          <w:b/>
          <w:sz w:val="18"/>
        </w:rPr>
        <w:lastRenderedPageBreak/>
        <w:t xml:space="preserve"> </w:t>
      </w:r>
    </w:p>
    <w:p w14:paraId="1A6614B1" w14:textId="77777777" w:rsidR="006F0A03" w:rsidRDefault="001E12E0">
      <w:pPr>
        <w:spacing w:after="44" w:line="259" w:lineRule="auto"/>
        <w:ind w:left="751" w:firstLine="0"/>
      </w:pPr>
      <w:r>
        <w:rPr>
          <w:b/>
          <w:sz w:val="18"/>
        </w:rPr>
        <w:t xml:space="preserve"> </w:t>
      </w:r>
      <w:r>
        <w:rPr>
          <w:b/>
          <w:sz w:val="18"/>
        </w:rPr>
        <w:tab/>
        <w:t xml:space="preserve"> </w:t>
      </w:r>
    </w:p>
    <w:p w14:paraId="593493F4" w14:textId="77777777" w:rsidR="006F0A03" w:rsidRDefault="001E12E0">
      <w:pPr>
        <w:spacing w:after="95" w:line="259" w:lineRule="auto"/>
        <w:ind w:left="751" w:firstLine="0"/>
      </w:pPr>
      <w:r>
        <w:rPr>
          <w:rFonts w:ascii="Times New Roman" w:eastAsia="Times New Roman" w:hAnsi="Times New Roman" w:cs="Times New Roman"/>
          <w:color w:val="0000FF"/>
          <w:sz w:val="24"/>
        </w:rPr>
        <w:t xml:space="preserve"> </w:t>
      </w:r>
    </w:p>
    <w:p w14:paraId="511CE6AF" w14:textId="4F3248C5" w:rsidR="006F0A03" w:rsidRDefault="001E12E0">
      <w:pPr>
        <w:tabs>
          <w:tab w:val="center" w:pos="751"/>
          <w:tab w:val="center" w:pos="570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color w:val="7030A0"/>
          <w:sz w:val="20"/>
        </w:rPr>
        <w:t xml:space="preserve"> </w:t>
      </w:r>
    </w:p>
    <w:p w14:paraId="5CCAA8C1" w14:textId="77777777" w:rsidR="006F0A03" w:rsidRDefault="001E12E0">
      <w:pPr>
        <w:spacing w:after="0" w:line="259" w:lineRule="auto"/>
        <w:ind w:left="751" w:firstLine="0"/>
      </w:pPr>
      <w:r>
        <w:rPr>
          <w:rFonts w:ascii="Times New Roman" w:eastAsia="Times New Roman" w:hAnsi="Times New Roman" w:cs="Times New Roman"/>
          <w:sz w:val="24"/>
        </w:rPr>
        <w:t xml:space="preserve"> </w:t>
      </w:r>
    </w:p>
    <w:p w14:paraId="65B8E481" w14:textId="77777777" w:rsidR="006F0A03" w:rsidRDefault="001E12E0">
      <w:pPr>
        <w:spacing w:after="0" w:line="259" w:lineRule="auto"/>
        <w:ind w:left="751" w:firstLine="0"/>
      </w:pPr>
      <w:r>
        <w:rPr>
          <w:rFonts w:ascii="Times New Roman" w:eastAsia="Times New Roman" w:hAnsi="Times New Roman" w:cs="Times New Roman"/>
          <w:b/>
          <w:sz w:val="24"/>
        </w:rPr>
        <w:t xml:space="preserve"> </w:t>
      </w:r>
    </w:p>
    <w:p w14:paraId="01231464" w14:textId="3EFEA856" w:rsidR="006F0A03" w:rsidRDefault="001E12E0" w:rsidP="00A43C97">
      <w:pPr>
        <w:pStyle w:val="ListParagraph"/>
        <w:ind w:left="2192" w:firstLine="0"/>
      </w:pPr>
      <w:r>
        <w:t xml:space="preserve">If anyone becomes unwell with a new continuous cough or high temperature, or has a loss of or change in their normal sense of taste or smell will be sent home and advised to follow Government ‘Stay at home’ guidance.  </w:t>
      </w:r>
    </w:p>
    <w:p w14:paraId="39D1E68B" w14:textId="51BAC07C" w:rsidR="006F0A03" w:rsidRDefault="001E12E0">
      <w:pPr>
        <w:numPr>
          <w:ilvl w:val="2"/>
          <w:numId w:val="2"/>
        </w:numPr>
        <w:ind w:hanging="360"/>
      </w:pPr>
      <w:r>
        <w:t xml:space="preserve">Children unwell with symptoms in school awaiting collection should be moved, if possible, to a room where they can be isolated behind a closed door, depending on the age and needs of the child, with appropriate adult supervision. If this is not possible, they will be moved to an area which is at least 2 metres away from other people. </w:t>
      </w:r>
    </w:p>
    <w:p w14:paraId="44862E66" w14:textId="77777777" w:rsidR="006F0A03" w:rsidRDefault="001E12E0">
      <w:pPr>
        <w:numPr>
          <w:ilvl w:val="2"/>
          <w:numId w:val="2"/>
        </w:numPr>
        <w:ind w:hanging="360"/>
      </w:pPr>
      <w:r>
        <w:t xml:space="preserve">Any member of staff who has helped someone with symptoms and any pupils who have been in close contact with them do not need to go home unless they develop symptoms themselves.  </w:t>
      </w:r>
    </w:p>
    <w:p w14:paraId="6AAEE46E" w14:textId="77777777" w:rsidR="006F0A03" w:rsidRDefault="001E12E0">
      <w:pPr>
        <w:numPr>
          <w:ilvl w:val="2"/>
          <w:numId w:val="2"/>
        </w:numPr>
        <w:ind w:hanging="360"/>
      </w:pPr>
      <w:r>
        <w:t xml:space="preserve">Routinely taking the temperature of pupils is not recommended by Public Health England as this is an unreliable method for identifying Covid-19.  </w:t>
      </w:r>
    </w:p>
    <w:p w14:paraId="527E46F2" w14:textId="77777777" w:rsidR="006F0A03" w:rsidRDefault="001E12E0">
      <w:pPr>
        <w:spacing w:after="0" w:line="259" w:lineRule="auto"/>
        <w:ind w:left="2192" w:firstLine="0"/>
      </w:pPr>
      <w:r>
        <w:t xml:space="preserve"> </w:t>
      </w:r>
    </w:p>
    <w:p w14:paraId="51749CD6" w14:textId="77777777" w:rsidR="006F0A03" w:rsidRDefault="001E12E0">
      <w:pPr>
        <w:numPr>
          <w:ilvl w:val="0"/>
          <w:numId w:val="1"/>
        </w:numPr>
        <w:spacing w:after="10"/>
        <w:ind w:left="1459" w:hanging="425"/>
      </w:pPr>
      <w:r>
        <w:rPr>
          <w:i/>
        </w:rPr>
        <w:t>Clean hands thoroughly and more often than usual:</w:t>
      </w:r>
      <w:r>
        <w:t xml:space="preserve"> </w:t>
      </w:r>
    </w:p>
    <w:p w14:paraId="01B19F4E" w14:textId="77777777" w:rsidR="006F0A03" w:rsidRDefault="001E12E0">
      <w:pPr>
        <w:numPr>
          <w:ilvl w:val="1"/>
          <w:numId w:val="1"/>
        </w:numPr>
        <w:ind w:hanging="360"/>
      </w:pPr>
      <w:r>
        <w:t xml:space="preserve">Staff and pupils must clean their hands regularly, including when they arrive at school, then they return from breaks, when they change rooms and before and after eating. </w:t>
      </w:r>
    </w:p>
    <w:p w14:paraId="1639137C" w14:textId="57846668" w:rsidR="006F0A03" w:rsidRDefault="00A43C97">
      <w:pPr>
        <w:numPr>
          <w:ilvl w:val="1"/>
          <w:numId w:val="1"/>
        </w:numPr>
        <w:ind w:hanging="360"/>
      </w:pPr>
      <w:r>
        <w:t>Our wudhu will cover r</w:t>
      </w:r>
      <w:r w:rsidR="001E12E0">
        <w:t xml:space="preserve">egular and thorough hand cleaning </w:t>
      </w:r>
      <w:r>
        <w:t xml:space="preserve">that is </w:t>
      </w:r>
      <w:r w:rsidR="001E12E0">
        <w:t xml:space="preserve">needed for the foreseeable future. </w:t>
      </w:r>
    </w:p>
    <w:p w14:paraId="26AD2C9B" w14:textId="77777777" w:rsidR="006F0A03" w:rsidRDefault="001E12E0">
      <w:pPr>
        <w:spacing w:after="17" w:line="259" w:lineRule="auto"/>
        <w:ind w:left="2196" w:firstLine="0"/>
      </w:pPr>
      <w:r>
        <w:t xml:space="preserve">  </w:t>
      </w:r>
    </w:p>
    <w:p w14:paraId="5C94F566" w14:textId="77777777" w:rsidR="006F0A03" w:rsidRDefault="001E12E0">
      <w:pPr>
        <w:numPr>
          <w:ilvl w:val="0"/>
          <w:numId w:val="1"/>
        </w:numPr>
        <w:spacing w:after="10"/>
        <w:ind w:left="1459" w:hanging="425"/>
      </w:pPr>
      <w:r>
        <w:rPr>
          <w:i/>
        </w:rPr>
        <w:t>Ensure good respiratory hygiene by promoting the ‘catch it, bin it, kill it’ approach:</w:t>
      </w:r>
      <w:r>
        <w:t xml:space="preserve"> </w:t>
      </w:r>
    </w:p>
    <w:p w14:paraId="599721A5" w14:textId="77777777" w:rsidR="006F0A03" w:rsidRDefault="001E12E0">
      <w:pPr>
        <w:numPr>
          <w:ilvl w:val="1"/>
          <w:numId w:val="1"/>
        </w:numPr>
        <w:ind w:hanging="360"/>
      </w:pPr>
      <w:r>
        <w:t xml:space="preserve">Public Health currently does not recommend the use of face coverings in schools, although this evidence will be kept under review.  </w:t>
      </w:r>
    </w:p>
    <w:p w14:paraId="15F29DBF" w14:textId="77777777" w:rsidR="006F0A03" w:rsidRDefault="001E12E0">
      <w:pPr>
        <w:numPr>
          <w:ilvl w:val="1"/>
          <w:numId w:val="1"/>
        </w:numPr>
        <w:ind w:hanging="360"/>
      </w:pPr>
      <w:r>
        <w:t xml:space="preserve">Face coverings are required at all times on public transport or when attending the hospital as a visitor or an outpatient.  </w:t>
      </w:r>
    </w:p>
    <w:p w14:paraId="179A63F5" w14:textId="77777777" w:rsidR="006F0A03" w:rsidRDefault="001E12E0">
      <w:pPr>
        <w:spacing w:after="0" w:line="259" w:lineRule="auto"/>
        <w:ind w:left="2196" w:firstLine="0"/>
      </w:pPr>
      <w:r>
        <w:t xml:space="preserve"> </w:t>
      </w:r>
    </w:p>
    <w:p w14:paraId="18F970FE" w14:textId="77777777" w:rsidR="006F0A03" w:rsidRDefault="001E12E0">
      <w:pPr>
        <w:numPr>
          <w:ilvl w:val="0"/>
          <w:numId w:val="1"/>
        </w:numPr>
        <w:spacing w:after="10"/>
        <w:ind w:left="1459" w:hanging="425"/>
      </w:pPr>
      <w:r>
        <w:rPr>
          <w:i/>
        </w:rPr>
        <w:t>Introduce enhanced cleaning, including cleaning frequently touched surfaces often, using standard products such as detergents and bleach:</w:t>
      </w:r>
      <w:r>
        <w:t xml:space="preserve"> </w:t>
      </w:r>
    </w:p>
    <w:p w14:paraId="34708296" w14:textId="77777777" w:rsidR="006F0A03" w:rsidRDefault="001E12E0">
      <w:pPr>
        <w:numPr>
          <w:ilvl w:val="1"/>
          <w:numId w:val="1"/>
        </w:numPr>
        <w:ind w:hanging="360"/>
      </w:pPr>
      <w:r>
        <w:t xml:space="preserve">There will be more frequent cleaning of rooms and shared areas used by different groups and regularly touched surfaces.  </w:t>
      </w:r>
    </w:p>
    <w:p w14:paraId="5B4E84D0" w14:textId="77777777" w:rsidR="006F0A03" w:rsidRDefault="001E12E0">
      <w:pPr>
        <w:spacing w:after="0" w:line="259" w:lineRule="auto"/>
        <w:ind w:left="751" w:firstLine="0"/>
      </w:pPr>
      <w:r>
        <w:t xml:space="preserve"> </w:t>
      </w:r>
    </w:p>
    <w:p w14:paraId="6E4A14F9" w14:textId="19DE83D3" w:rsidR="006F0A03" w:rsidRDefault="001E12E0">
      <w:pPr>
        <w:ind w:left="746"/>
      </w:pPr>
      <w:r>
        <w:t xml:space="preserve">The following will be considered and measures applied to suit </w:t>
      </w:r>
      <w:r w:rsidR="00D7185F">
        <w:t>our s</w:t>
      </w:r>
      <w:r>
        <w:t>chool</w:t>
      </w:r>
      <w:r w:rsidR="00D7185F">
        <w:t xml:space="preserve"> needs</w:t>
      </w:r>
      <w:r>
        <w:t>. You will be informed</w:t>
      </w:r>
      <w:r w:rsidR="00D7185F">
        <w:t xml:space="preserve"> </w:t>
      </w:r>
      <w:r>
        <w:t xml:space="preserve">the exact arrangements </w:t>
      </w:r>
      <w:r w:rsidR="00D7185F">
        <w:t>just before opening</w:t>
      </w:r>
    </w:p>
    <w:p w14:paraId="2B138680" w14:textId="77777777" w:rsidR="006F0A03" w:rsidRDefault="001E12E0">
      <w:pPr>
        <w:spacing w:after="0" w:line="259" w:lineRule="auto"/>
        <w:ind w:left="2196" w:firstLine="0"/>
      </w:pPr>
      <w:r>
        <w:t xml:space="preserve"> </w:t>
      </w:r>
    </w:p>
    <w:p w14:paraId="271BA1A9" w14:textId="77777777" w:rsidR="006F0A03" w:rsidRDefault="001E12E0">
      <w:pPr>
        <w:numPr>
          <w:ilvl w:val="0"/>
          <w:numId w:val="1"/>
        </w:numPr>
        <w:spacing w:after="10"/>
        <w:ind w:left="1459" w:hanging="425"/>
      </w:pPr>
      <w:r>
        <w:rPr>
          <w:i/>
        </w:rPr>
        <w:t>Minimise contact between individuals and maintain social distancing wherever possible:</w:t>
      </w:r>
      <w:r>
        <w:t xml:space="preserve"> </w:t>
      </w:r>
    </w:p>
    <w:p w14:paraId="6A159CF8" w14:textId="77777777" w:rsidR="006F0A03" w:rsidRDefault="001E12E0">
      <w:pPr>
        <w:numPr>
          <w:ilvl w:val="1"/>
          <w:numId w:val="1"/>
        </w:numPr>
        <w:ind w:hanging="360"/>
      </w:pPr>
      <w:r>
        <w:t xml:space="preserve">To reduce the number of contacts between children and staff by keeping groups separate in bubbles and through maintaining distance between individuals – ideally 2 metres distance from other adults.  </w:t>
      </w:r>
    </w:p>
    <w:p w14:paraId="0F9A4B57" w14:textId="77777777" w:rsidR="006F0A03" w:rsidRDefault="001E12E0">
      <w:pPr>
        <w:numPr>
          <w:ilvl w:val="1"/>
          <w:numId w:val="1"/>
        </w:numPr>
        <w:ind w:hanging="360"/>
      </w:pPr>
      <w:r>
        <w:t xml:space="preserve">Large gatherings such as assemblies will be avoided.  </w:t>
      </w:r>
    </w:p>
    <w:p w14:paraId="2D48FAE2" w14:textId="77777777" w:rsidR="006F0A03" w:rsidRDefault="001E12E0">
      <w:pPr>
        <w:numPr>
          <w:ilvl w:val="1"/>
          <w:numId w:val="1"/>
        </w:numPr>
        <w:ind w:hanging="360"/>
      </w:pPr>
      <w:r>
        <w:t xml:space="preserve">Use of staffrooms and shared areas will be minimised.  </w:t>
      </w:r>
    </w:p>
    <w:p w14:paraId="63CD855E" w14:textId="77777777" w:rsidR="006F0A03" w:rsidRDefault="001E12E0">
      <w:pPr>
        <w:numPr>
          <w:ilvl w:val="1"/>
          <w:numId w:val="1"/>
        </w:numPr>
        <w:ind w:hanging="360"/>
      </w:pPr>
      <w:r>
        <w:t xml:space="preserve">Face coverings should be removed by pupils and staff wearing them on arrival to school. </w:t>
      </w:r>
    </w:p>
    <w:p w14:paraId="4A148CC4" w14:textId="77777777" w:rsidR="006F0A03" w:rsidRDefault="001E12E0" w:rsidP="00A43C97">
      <w:pPr>
        <w:pStyle w:val="ListParagraph"/>
        <w:numPr>
          <w:ilvl w:val="1"/>
          <w:numId w:val="1"/>
        </w:numPr>
      </w:pPr>
      <w:r>
        <w:t xml:space="preserve">Frequently used equipment such as pencils and pens - staff and pupils will have their own items and they are not to be shared.  </w:t>
      </w:r>
    </w:p>
    <w:p w14:paraId="116918F1" w14:textId="63F4DE1B" w:rsidR="006F0A03" w:rsidRDefault="001E12E0">
      <w:pPr>
        <w:numPr>
          <w:ilvl w:val="1"/>
          <w:numId w:val="1"/>
        </w:numPr>
        <w:ind w:hanging="360"/>
      </w:pPr>
      <w:r>
        <w:t xml:space="preserve">Classroom based resources such as books and games can be used and shared within classes.  </w:t>
      </w:r>
    </w:p>
    <w:p w14:paraId="07EE91F2" w14:textId="6AFAC69D" w:rsidR="006F0A03" w:rsidRDefault="001E12E0">
      <w:pPr>
        <w:numPr>
          <w:ilvl w:val="1"/>
          <w:numId w:val="1"/>
        </w:numPr>
        <w:ind w:hanging="360"/>
      </w:pPr>
      <w:r>
        <w:t xml:space="preserve">Sports, art and science equipment should be cleaned frequently and meticulously and </w:t>
      </w:r>
      <w:proofErr w:type="gramStart"/>
      <w:r>
        <w:t>always  to</w:t>
      </w:r>
      <w:proofErr w:type="gramEnd"/>
      <w:r>
        <w:t xml:space="preserve"> be rotated to allow them to be left unused for 48 hours (72 for plastics) between use by different </w:t>
      </w:r>
      <w:r w:rsidR="00A43C97">
        <w:t>classes</w:t>
      </w:r>
      <w:r>
        <w:t xml:space="preserve">. </w:t>
      </w:r>
    </w:p>
    <w:p w14:paraId="6661B3D3" w14:textId="77777777" w:rsidR="006F0A03" w:rsidRDefault="001E12E0">
      <w:pPr>
        <w:spacing w:after="0" w:line="259" w:lineRule="auto"/>
        <w:ind w:left="2196" w:firstLine="0"/>
      </w:pPr>
      <w:r>
        <w:t xml:space="preserve"> </w:t>
      </w:r>
    </w:p>
    <w:p w14:paraId="4D3C875C" w14:textId="77777777" w:rsidR="006F0A03" w:rsidRDefault="001E12E0">
      <w:pPr>
        <w:ind w:left="746"/>
      </w:pPr>
      <w:r>
        <w:t xml:space="preserve">Only applies in specific circumstances: </w:t>
      </w:r>
    </w:p>
    <w:p w14:paraId="2621A8DE" w14:textId="77777777" w:rsidR="006F0A03" w:rsidRDefault="001E12E0">
      <w:pPr>
        <w:spacing w:after="0" w:line="259" w:lineRule="auto"/>
        <w:ind w:left="2196" w:firstLine="0"/>
      </w:pPr>
      <w:r>
        <w:t xml:space="preserve"> </w:t>
      </w:r>
    </w:p>
    <w:p w14:paraId="74581B52" w14:textId="77777777" w:rsidR="006F0A03" w:rsidRDefault="001E12E0">
      <w:pPr>
        <w:numPr>
          <w:ilvl w:val="0"/>
          <w:numId w:val="1"/>
        </w:numPr>
        <w:spacing w:after="10"/>
        <w:ind w:left="1459" w:hanging="425"/>
      </w:pPr>
      <w:r>
        <w:rPr>
          <w:i/>
        </w:rPr>
        <w:t xml:space="preserve">Where necessary, wear appropriate personal protective equipment (PPE) </w:t>
      </w:r>
    </w:p>
    <w:p w14:paraId="731D0E59" w14:textId="77777777" w:rsidR="006F0A03" w:rsidRDefault="001E12E0">
      <w:pPr>
        <w:spacing w:after="0" w:line="259" w:lineRule="auto"/>
        <w:ind w:left="751" w:firstLine="0"/>
      </w:pPr>
      <w:r>
        <w:t xml:space="preserve"> </w:t>
      </w:r>
    </w:p>
    <w:p w14:paraId="3CBC6C63" w14:textId="77777777" w:rsidR="006F0A03" w:rsidRDefault="001E12E0">
      <w:pPr>
        <w:spacing w:after="0" w:line="259" w:lineRule="auto"/>
        <w:ind w:left="751" w:firstLine="0"/>
      </w:pPr>
      <w:r>
        <w:t xml:space="preserve"> </w:t>
      </w:r>
    </w:p>
    <w:p w14:paraId="2396D5C7" w14:textId="77777777" w:rsidR="006F0A03" w:rsidRDefault="001E12E0">
      <w:pPr>
        <w:ind w:left="746"/>
      </w:pPr>
      <w:r>
        <w:rPr>
          <w:b/>
        </w:rPr>
        <w:t>Response</w:t>
      </w:r>
      <w:r>
        <w:t xml:space="preserve"> to any infection </w:t>
      </w:r>
    </w:p>
    <w:p w14:paraId="6C93F587" w14:textId="77777777" w:rsidR="006F0A03" w:rsidRDefault="001E12E0">
      <w:pPr>
        <w:spacing w:after="0" w:line="259" w:lineRule="auto"/>
        <w:ind w:left="751" w:firstLine="0"/>
      </w:pPr>
      <w:r>
        <w:t xml:space="preserve"> </w:t>
      </w:r>
    </w:p>
    <w:p w14:paraId="033F2BC4" w14:textId="77777777" w:rsidR="006F0A03" w:rsidRDefault="001E12E0">
      <w:pPr>
        <w:ind w:left="746"/>
      </w:pPr>
      <w:r>
        <w:lastRenderedPageBreak/>
        <w:t xml:space="preserve">Measures that be followed in every case where relevant: </w:t>
      </w:r>
    </w:p>
    <w:p w14:paraId="297EAB16" w14:textId="77777777" w:rsidR="006F0A03" w:rsidRDefault="001E12E0">
      <w:pPr>
        <w:spacing w:after="0" w:line="259" w:lineRule="auto"/>
        <w:ind w:left="751" w:firstLine="0"/>
      </w:pPr>
      <w:r>
        <w:t xml:space="preserve"> </w:t>
      </w:r>
    </w:p>
    <w:p w14:paraId="7B763D43" w14:textId="77777777" w:rsidR="006F0A03" w:rsidRDefault="001E12E0">
      <w:pPr>
        <w:numPr>
          <w:ilvl w:val="0"/>
          <w:numId w:val="1"/>
        </w:numPr>
        <w:spacing w:after="10"/>
        <w:ind w:left="1459" w:hanging="425"/>
      </w:pPr>
      <w:r>
        <w:rPr>
          <w:i/>
        </w:rPr>
        <w:t>Engage with the NHS Test and Trace process. All families must:</w:t>
      </w:r>
      <w:r>
        <w:t xml:space="preserve"> </w:t>
      </w:r>
    </w:p>
    <w:p w14:paraId="0219351F" w14:textId="77777777" w:rsidR="006F0A03" w:rsidRDefault="001E12E0">
      <w:pPr>
        <w:numPr>
          <w:ilvl w:val="1"/>
          <w:numId w:val="1"/>
        </w:numPr>
        <w:ind w:hanging="360"/>
      </w:pPr>
      <w:r>
        <w:t xml:space="preserve">Be ready and willing to book a test if displaying symptoms. </w:t>
      </w:r>
    </w:p>
    <w:p w14:paraId="1C178A74" w14:textId="77777777" w:rsidR="006F0A03" w:rsidRDefault="00D7185F">
      <w:pPr>
        <w:ind w:left="2206"/>
      </w:pPr>
      <w:hyperlink r:id="rId6">
        <w:r w:rsidR="001E12E0">
          <w:t>(</w:t>
        </w:r>
      </w:hyperlink>
      <w:hyperlink r:id="rId7">
        <w:r w:rsidR="001E12E0">
          <w:rPr>
            <w:color w:val="0000FF"/>
            <w:u w:val="single" w:color="0000FF"/>
          </w:rPr>
          <w:t>https://www.gov.uk/guidance/coronavirus</w:t>
        </w:r>
      </w:hyperlink>
      <w:hyperlink r:id="rId8">
        <w:r w:rsidR="001E12E0">
          <w:rPr>
            <w:color w:val="0000FF"/>
            <w:u w:val="single" w:color="0000FF"/>
          </w:rPr>
          <w:t>-</w:t>
        </w:r>
      </w:hyperlink>
      <w:hyperlink r:id="rId9">
        <w:r w:rsidR="001E12E0">
          <w:rPr>
            <w:color w:val="0000FF"/>
            <w:u w:val="single" w:color="0000FF"/>
          </w:rPr>
          <w:t>covid</w:t>
        </w:r>
      </w:hyperlink>
      <w:hyperlink r:id="rId10">
        <w:r w:rsidR="001E12E0">
          <w:rPr>
            <w:color w:val="0000FF"/>
            <w:u w:val="single" w:color="0000FF"/>
          </w:rPr>
          <w:t>-</w:t>
        </w:r>
      </w:hyperlink>
      <w:hyperlink r:id="rId11">
        <w:r w:rsidR="001E12E0">
          <w:rPr>
            <w:color w:val="0000FF"/>
            <w:u w:val="single" w:color="0000FF"/>
          </w:rPr>
          <w:t>19</w:t>
        </w:r>
      </w:hyperlink>
      <w:hyperlink r:id="rId12">
        <w:r w:rsidR="001E12E0">
          <w:rPr>
            <w:color w:val="0000FF"/>
            <w:u w:val="single" w:color="0000FF"/>
          </w:rPr>
          <w:t>-</w:t>
        </w:r>
      </w:hyperlink>
      <w:hyperlink r:id="rId13">
        <w:r w:rsidR="001E12E0">
          <w:rPr>
            <w:color w:val="0000FF"/>
            <w:u w:val="single" w:color="0000FF"/>
          </w:rPr>
          <w:t>getting</w:t>
        </w:r>
      </w:hyperlink>
      <w:hyperlink r:id="rId14">
        <w:r w:rsidR="001E12E0">
          <w:rPr>
            <w:color w:val="0000FF"/>
            <w:u w:val="single" w:color="0000FF"/>
          </w:rPr>
          <w:t>-</w:t>
        </w:r>
      </w:hyperlink>
      <w:hyperlink r:id="rId15">
        <w:r w:rsidR="001E12E0">
          <w:rPr>
            <w:color w:val="0000FF"/>
            <w:u w:val="single" w:color="0000FF"/>
          </w:rPr>
          <w:t>tested</w:t>
        </w:r>
      </w:hyperlink>
      <w:hyperlink r:id="rId16">
        <w:r w:rsidR="001E12E0">
          <w:t>)</w:t>
        </w:r>
      </w:hyperlink>
      <w:r w:rsidR="001E12E0">
        <w:t xml:space="preserve">.  </w:t>
      </w:r>
    </w:p>
    <w:p w14:paraId="4E2753B7" w14:textId="77777777" w:rsidR="006F0A03" w:rsidRDefault="001E12E0">
      <w:pPr>
        <w:numPr>
          <w:ilvl w:val="1"/>
          <w:numId w:val="1"/>
        </w:numPr>
        <w:ind w:hanging="360"/>
      </w:pPr>
      <w:r>
        <w:t xml:space="preserve">Provide details of anyone you have been in close contact with if you are tested positive with Covid-19 or if asked by Test and Trace.  </w:t>
      </w:r>
    </w:p>
    <w:p w14:paraId="55C38093" w14:textId="77777777" w:rsidR="006F0A03" w:rsidRDefault="001E12E0">
      <w:pPr>
        <w:numPr>
          <w:ilvl w:val="1"/>
          <w:numId w:val="1"/>
        </w:numPr>
        <w:ind w:hanging="360"/>
      </w:pPr>
      <w:proofErr w:type="spellStart"/>
      <w:r>
        <w:t>Self isolate</w:t>
      </w:r>
      <w:proofErr w:type="spellEnd"/>
      <w:r>
        <w:t xml:space="preserve"> if you have been in contact with someone who develops symptoms or has tested positive for Covid-19. </w:t>
      </w:r>
    </w:p>
    <w:p w14:paraId="48287339" w14:textId="77777777" w:rsidR="006F0A03" w:rsidRDefault="001E12E0">
      <w:pPr>
        <w:spacing w:after="0" w:line="259" w:lineRule="auto"/>
        <w:ind w:left="751" w:firstLine="0"/>
      </w:pPr>
      <w:r>
        <w:t xml:space="preserve"> </w:t>
      </w:r>
    </w:p>
    <w:p w14:paraId="52D93A28" w14:textId="77777777" w:rsidR="006F0A03" w:rsidRDefault="001E12E0">
      <w:pPr>
        <w:numPr>
          <w:ilvl w:val="0"/>
          <w:numId w:val="1"/>
        </w:numPr>
        <w:spacing w:after="10"/>
        <w:ind w:left="1459" w:hanging="425"/>
      </w:pPr>
      <w:r>
        <w:rPr>
          <w:i/>
        </w:rPr>
        <w:t>Manage confirmed cases of coronavirus (COVID-19) amongst the school community:</w:t>
      </w:r>
      <w:r>
        <w:t xml:space="preserve"> </w:t>
      </w:r>
    </w:p>
    <w:p w14:paraId="7298F24F" w14:textId="047726CC" w:rsidR="006F0A03" w:rsidRDefault="001E12E0">
      <w:pPr>
        <w:numPr>
          <w:ilvl w:val="1"/>
          <w:numId w:val="1"/>
        </w:numPr>
        <w:ind w:hanging="360"/>
      </w:pPr>
      <w:r>
        <w:t xml:space="preserve">School will contact the local health protection team if aware that someone has attended school and has tested positive for Covid-19.  </w:t>
      </w:r>
    </w:p>
    <w:p w14:paraId="7094C279" w14:textId="77777777" w:rsidR="006F0A03" w:rsidRDefault="001E12E0">
      <w:pPr>
        <w:spacing w:after="0" w:line="259" w:lineRule="auto"/>
        <w:ind w:left="2196" w:firstLine="0"/>
      </w:pPr>
      <w:r>
        <w:t xml:space="preserve"> </w:t>
      </w:r>
    </w:p>
    <w:p w14:paraId="15F58CE0" w14:textId="77777777" w:rsidR="006F0A03" w:rsidRDefault="001E12E0">
      <w:pPr>
        <w:numPr>
          <w:ilvl w:val="0"/>
          <w:numId w:val="1"/>
        </w:numPr>
        <w:spacing w:after="10"/>
        <w:ind w:left="1459" w:hanging="425"/>
      </w:pPr>
      <w:r>
        <w:rPr>
          <w:i/>
        </w:rPr>
        <w:t>Contain any outbreak by following local health protection team advice:</w:t>
      </w:r>
      <w:r>
        <w:t xml:space="preserve"> </w:t>
      </w:r>
    </w:p>
    <w:p w14:paraId="082A3D07" w14:textId="77777777" w:rsidR="006F0A03" w:rsidRDefault="001E12E0">
      <w:pPr>
        <w:numPr>
          <w:ilvl w:val="1"/>
          <w:numId w:val="1"/>
        </w:numPr>
        <w:ind w:hanging="360"/>
      </w:pPr>
      <w:r>
        <w:t xml:space="preserve">If schools have two or more confirmed cases within 14 days, or an overall rise in sickness where Covid-19 is suspected, they may have an outbreak and must continue to work with their local health protection team who will be able to advise if additional action is required.  </w:t>
      </w:r>
    </w:p>
    <w:p w14:paraId="5773EC3D" w14:textId="77777777" w:rsidR="006F0A03" w:rsidRDefault="001E12E0">
      <w:pPr>
        <w:spacing w:after="0" w:line="259" w:lineRule="auto"/>
        <w:ind w:left="751" w:firstLine="0"/>
      </w:pPr>
      <w:r>
        <w:t xml:space="preserve"> </w:t>
      </w:r>
    </w:p>
    <w:p w14:paraId="153AD0EE" w14:textId="77777777" w:rsidR="006F0A03" w:rsidRDefault="001E12E0">
      <w:pPr>
        <w:pStyle w:val="Heading1"/>
        <w:ind w:left="746"/>
      </w:pPr>
      <w:r>
        <w:t xml:space="preserve">Attendance  </w:t>
      </w:r>
    </w:p>
    <w:p w14:paraId="0C6DFC1A" w14:textId="77777777" w:rsidR="006F0A03" w:rsidRDefault="001E12E0">
      <w:pPr>
        <w:ind w:left="746"/>
      </w:pPr>
      <w:r>
        <w:t xml:space="preserve">School attendance will be mandatory again from the beginning of the Autumn term. This means that from that point, the usual rules on school attendance will apply, including:  </w:t>
      </w:r>
    </w:p>
    <w:p w14:paraId="726D296A" w14:textId="77777777" w:rsidR="006F0A03" w:rsidRDefault="001E12E0">
      <w:pPr>
        <w:spacing w:after="33" w:line="259" w:lineRule="auto"/>
        <w:ind w:left="751" w:firstLine="0"/>
      </w:pPr>
      <w:r>
        <w:t xml:space="preserve"> </w:t>
      </w:r>
    </w:p>
    <w:p w14:paraId="60DABBA5" w14:textId="77777777" w:rsidR="006F0A03" w:rsidRDefault="001E12E0">
      <w:pPr>
        <w:numPr>
          <w:ilvl w:val="0"/>
          <w:numId w:val="3"/>
        </w:numPr>
        <w:spacing w:after="45"/>
        <w:ind w:hanging="360"/>
      </w:pPr>
      <w:r>
        <w:t xml:space="preserve">Parents’ duty to secure that their child attends regularly at school where the child is a registered pupil at school and they are of compulsory school age;  </w:t>
      </w:r>
    </w:p>
    <w:p w14:paraId="425D97C3" w14:textId="77777777" w:rsidR="006F0A03" w:rsidRDefault="001E12E0">
      <w:pPr>
        <w:numPr>
          <w:ilvl w:val="0"/>
          <w:numId w:val="3"/>
        </w:numPr>
        <w:ind w:hanging="360"/>
      </w:pPr>
      <w:r>
        <w:t xml:space="preserve">Schools’ will be recording attendances as normal and follow up absences;  </w:t>
      </w:r>
    </w:p>
    <w:p w14:paraId="1B93E01F" w14:textId="77777777" w:rsidR="006F0A03" w:rsidRDefault="001E12E0">
      <w:pPr>
        <w:numPr>
          <w:ilvl w:val="0"/>
          <w:numId w:val="3"/>
        </w:numPr>
        <w:ind w:hanging="360"/>
      </w:pPr>
      <w:r>
        <w:t xml:space="preserve">The availability to issue sanctions, including fixed penalty notices in line with local </w:t>
      </w:r>
    </w:p>
    <w:p w14:paraId="1309B54B" w14:textId="77777777" w:rsidR="006F0A03" w:rsidRDefault="001E12E0">
      <w:pPr>
        <w:ind w:left="2206"/>
      </w:pPr>
      <w:r>
        <w:t xml:space="preserve">authorities’ codes of conduct.  </w:t>
      </w:r>
    </w:p>
    <w:p w14:paraId="767CC247" w14:textId="77777777" w:rsidR="006F0A03" w:rsidRDefault="001E12E0">
      <w:pPr>
        <w:spacing w:after="0" w:line="259" w:lineRule="auto"/>
        <w:ind w:left="751" w:firstLine="0"/>
      </w:pPr>
      <w:r>
        <w:rPr>
          <w:b/>
        </w:rPr>
        <w:t xml:space="preserve"> </w:t>
      </w:r>
    </w:p>
    <w:p w14:paraId="2B361B4D" w14:textId="77777777" w:rsidR="006F0A03" w:rsidRDefault="001E12E0">
      <w:pPr>
        <w:pStyle w:val="Heading1"/>
        <w:ind w:left="746"/>
      </w:pPr>
      <w:r>
        <w:t xml:space="preserve">Travelling to School </w:t>
      </w:r>
    </w:p>
    <w:p w14:paraId="55C2160A" w14:textId="77777777" w:rsidR="006F0A03" w:rsidRDefault="001E12E0">
      <w:pPr>
        <w:ind w:left="746"/>
      </w:pPr>
      <w:r>
        <w:t>All families are encouraged to walk or cycle to school if at all possible. Those using public transport should refer to (</w:t>
      </w:r>
      <w:hyperlink r:id="rId17">
        <w:r>
          <w:rPr>
            <w:color w:val="0000FF"/>
            <w:u w:val="single" w:color="0000FF"/>
          </w:rPr>
          <w:t>https://www.gov.uk/guidance/coronavirus</w:t>
        </w:r>
      </w:hyperlink>
      <w:hyperlink r:id="rId18">
        <w:r>
          <w:rPr>
            <w:color w:val="0000FF"/>
            <w:u w:val="single" w:color="0000FF"/>
          </w:rPr>
          <w:t>-</w:t>
        </w:r>
      </w:hyperlink>
      <w:hyperlink r:id="rId19">
        <w:r>
          <w:rPr>
            <w:color w:val="0000FF"/>
            <w:u w:val="single" w:color="0000FF"/>
          </w:rPr>
          <w:t>covid</w:t>
        </w:r>
      </w:hyperlink>
      <w:hyperlink r:id="rId20">
        <w:r>
          <w:rPr>
            <w:color w:val="0000FF"/>
            <w:u w:val="single" w:color="0000FF"/>
          </w:rPr>
          <w:t>-</w:t>
        </w:r>
      </w:hyperlink>
      <w:hyperlink r:id="rId21">
        <w:r>
          <w:rPr>
            <w:color w:val="0000FF"/>
            <w:u w:val="single" w:color="0000FF"/>
          </w:rPr>
          <w:t>19</w:t>
        </w:r>
      </w:hyperlink>
      <w:hyperlink r:id="rId22">
        <w:r>
          <w:rPr>
            <w:color w:val="0000FF"/>
            <w:u w:val="single" w:color="0000FF"/>
          </w:rPr>
          <w:t>-</w:t>
        </w:r>
      </w:hyperlink>
      <w:hyperlink r:id="rId23">
        <w:r>
          <w:rPr>
            <w:color w:val="0000FF"/>
            <w:u w:val="single" w:color="0000FF"/>
          </w:rPr>
          <w:t>safer</w:t>
        </w:r>
      </w:hyperlink>
      <w:hyperlink r:id="rId24">
        <w:r>
          <w:rPr>
            <w:color w:val="0000FF"/>
            <w:u w:val="single" w:color="0000FF"/>
          </w:rPr>
          <w:t>-</w:t>
        </w:r>
      </w:hyperlink>
      <w:hyperlink r:id="rId25">
        <w:r>
          <w:rPr>
            <w:color w:val="0000FF"/>
            <w:u w:val="single" w:color="0000FF"/>
          </w:rPr>
          <w:t>travel</w:t>
        </w:r>
      </w:hyperlink>
      <w:hyperlink r:id="rId26">
        <w:r>
          <w:rPr>
            <w:color w:val="0000FF"/>
            <w:u w:val="single" w:color="0000FF"/>
          </w:rPr>
          <w:t>-</w:t>
        </w:r>
      </w:hyperlink>
      <w:hyperlink r:id="rId27">
        <w:r>
          <w:rPr>
            <w:color w:val="0000FF"/>
            <w:u w:val="single" w:color="0000FF"/>
          </w:rPr>
          <w:t>guidance</w:t>
        </w:r>
      </w:hyperlink>
      <w:hyperlink r:id="rId28">
        <w:r>
          <w:rPr>
            <w:color w:val="0000FF"/>
            <w:u w:val="single" w:color="0000FF"/>
          </w:rPr>
          <w:t>-</w:t>
        </w:r>
      </w:hyperlink>
      <w:hyperlink r:id="rId29">
        <w:r>
          <w:rPr>
            <w:color w:val="0000FF"/>
            <w:u w:val="single" w:color="0000FF"/>
          </w:rPr>
          <w:t>for</w:t>
        </w:r>
      </w:hyperlink>
      <w:hyperlink r:id="rId30"/>
      <w:hyperlink r:id="rId31">
        <w:r>
          <w:rPr>
            <w:color w:val="0000FF"/>
            <w:u w:val="single" w:color="0000FF"/>
          </w:rPr>
          <w:t>passengers</w:t>
        </w:r>
      </w:hyperlink>
      <w:hyperlink r:id="rId32">
        <w:r>
          <w:t>)</w:t>
        </w:r>
      </w:hyperlink>
      <w:r>
        <w:t xml:space="preserve">.  </w:t>
      </w:r>
    </w:p>
    <w:p w14:paraId="11D458E6" w14:textId="77777777" w:rsidR="006F0A03" w:rsidRDefault="001E12E0">
      <w:pPr>
        <w:spacing w:after="0" w:line="259" w:lineRule="auto"/>
        <w:ind w:left="751" w:firstLine="0"/>
      </w:pPr>
      <w:r>
        <w:t xml:space="preserve"> </w:t>
      </w:r>
    </w:p>
    <w:p w14:paraId="1A632C2D" w14:textId="77777777" w:rsidR="006F0A03" w:rsidRDefault="001E12E0">
      <w:pPr>
        <w:pStyle w:val="Heading1"/>
        <w:ind w:left="746"/>
      </w:pPr>
      <w:r>
        <w:t xml:space="preserve">Guidance for those who are Shielding  </w:t>
      </w:r>
    </w:p>
    <w:p w14:paraId="69A26BCC" w14:textId="77777777" w:rsidR="006F0A03" w:rsidRDefault="001E12E0">
      <w:pPr>
        <w:ind w:left="746"/>
      </w:pPr>
      <w:r>
        <w:t>Shielding advice for all adults and children will pause on the 1</w:t>
      </w:r>
      <w:r>
        <w:rPr>
          <w:vertAlign w:val="superscript"/>
        </w:rPr>
        <w:t>st</w:t>
      </w:r>
      <w:r>
        <w:t xml:space="preserve"> of August, subject to a continued decline in the rates of community transmission of Covid-19. Read current advice on shielding here</w:t>
      </w:r>
      <w:hyperlink r:id="rId33">
        <w:r>
          <w:t>:</w:t>
        </w:r>
      </w:hyperlink>
      <w:hyperlink r:id="rId34">
        <w:r>
          <w:rPr>
            <w:color w:val="0000FF"/>
            <w:u w:val="single" w:color="0000FF"/>
          </w:rPr>
          <w:t>https://www.gov.uk/government/publications/guidance</w:t>
        </w:r>
      </w:hyperlink>
      <w:hyperlink r:id="rId35">
        <w:r>
          <w:rPr>
            <w:color w:val="0000FF"/>
            <w:u w:val="single" w:color="0000FF"/>
          </w:rPr>
          <w:t>-</w:t>
        </w:r>
      </w:hyperlink>
      <w:hyperlink r:id="rId36">
        <w:r>
          <w:rPr>
            <w:color w:val="0000FF"/>
            <w:u w:val="single" w:color="0000FF"/>
          </w:rPr>
          <w:t>on</w:t>
        </w:r>
      </w:hyperlink>
      <w:hyperlink r:id="rId37">
        <w:r>
          <w:rPr>
            <w:color w:val="0000FF"/>
            <w:u w:val="single" w:color="0000FF"/>
          </w:rPr>
          <w:t>-</w:t>
        </w:r>
      </w:hyperlink>
      <w:hyperlink r:id="rId38">
        <w:r>
          <w:rPr>
            <w:color w:val="0000FF"/>
            <w:u w:val="single" w:color="0000FF"/>
          </w:rPr>
          <w:t>shielding</w:t>
        </w:r>
      </w:hyperlink>
      <w:hyperlink r:id="rId39">
        <w:r>
          <w:rPr>
            <w:color w:val="0000FF"/>
            <w:u w:val="single" w:color="0000FF"/>
          </w:rPr>
          <w:t>-</w:t>
        </w:r>
      </w:hyperlink>
      <w:hyperlink r:id="rId40">
        <w:r>
          <w:rPr>
            <w:color w:val="0000FF"/>
            <w:u w:val="single" w:color="0000FF"/>
          </w:rPr>
          <w:t>and</w:t>
        </w:r>
      </w:hyperlink>
      <w:hyperlink r:id="rId41">
        <w:r>
          <w:rPr>
            <w:color w:val="0000FF"/>
            <w:u w:val="single" w:color="0000FF"/>
          </w:rPr>
          <w:t>-</w:t>
        </w:r>
      </w:hyperlink>
      <w:hyperlink r:id="rId42">
        <w:r>
          <w:rPr>
            <w:color w:val="0000FF"/>
            <w:u w:val="single" w:color="0000FF"/>
          </w:rPr>
          <w:t>protecting</w:t>
        </w:r>
      </w:hyperlink>
      <w:hyperlink r:id="rId43">
        <w:r>
          <w:rPr>
            <w:color w:val="0000FF"/>
            <w:u w:val="single" w:color="0000FF"/>
          </w:rPr>
          <w:t>-</w:t>
        </w:r>
      </w:hyperlink>
      <w:hyperlink r:id="rId44">
        <w:r>
          <w:rPr>
            <w:color w:val="0000FF"/>
            <w:u w:val="single" w:color="0000FF"/>
          </w:rPr>
          <w:t>extremely</w:t>
        </w:r>
      </w:hyperlink>
      <w:hyperlink r:id="rId45"/>
      <w:hyperlink r:id="rId46">
        <w:r>
          <w:rPr>
            <w:color w:val="0000FF"/>
            <w:u w:val="single" w:color="0000FF"/>
          </w:rPr>
          <w:t>vulnerable</w:t>
        </w:r>
      </w:hyperlink>
      <w:hyperlink r:id="rId47">
        <w:r>
          <w:rPr>
            <w:color w:val="0000FF"/>
            <w:u w:val="single" w:color="0000FF"/>
          </w:rPr>
          <w:t>-</w:t>
        </w:r>
      </w:hyperlink>
      <w:hyperlink r:id="rId48">
        <w:r>
          <w:rPr>
            <w:color w:val="0000FF"/>
            <w:u w:val="single" w:color="0000FF"/>
          </w:rPr>
          <w:t>persons</w:t>
        </w:r>
      </w:hyperlink>
      <w:hyperlink r:id="rId49">
        <w:r>
          <w:rPr>
            <w:color w:val="0000FF"/>
            <w:u w:val="single" w:color="0000FF"/>
          </w:rPr>
          <w:t>-</w:t>
        </w:r>
      </w:hyperlink>
      <w:hyperlink r:id="rId50">
        <w:r>
          <w:rPr>
            <w:color w:val="0000FF"/>
            <w:u w:val="single" w:color="0000FF"/>
          </w:rPr>
          <w:t>from</w:t>
        </w:r>
      </w:hyperlink>
      <w:hyperlink r:id="rId51">
        <w:r>
          <w:rPr>
            <w:color w:val="0000FF"/>
            <w:u w:val="single" w:color="0000FF"/>
          </w:rPr>
          <w:t>-</w:t>
        </w:r>
      </w:hyperlink>
      <w:hyperlink r:id="rId52">
        <w:r>
          <w:rPr>
            <w:color w:val="0000FF"/>
            <w:u w:val="single" w:color="0000FF"/>
          </w:rPr>
          <w:t>covid</w:t>
        </w:r>
      </w:hyperlink>
      <w:hyperlink r:id="rId53">
        <w:r>
          <w:rPr>
            <w:color w:val="0000FF"/>
            <w:u w:val="single" w:color="0000FF"/>
          </w:rPr>
          <w:t>-</w:t>
        </w:r>
      </w:hyperlink>
      <w:hyperlink r:id="rId54">
        <w:r>
          <w:rPr>
            <w:color w:val="0000FF"/>
            <w:u w:val="single" w:color="0000FF"/>
          </w:rPr>
          <w:t>19/guidance</w:t>
        </w:r>
      </w:hyperlink>
      <w:hyperlink r:id="rId55">
        <w:r>
          <w:rPr>
            <w:color w:val="0000FF"/>
            <w:u w:val="single" w:color="0000FF"/>
          </w:rPr>
          <w:t>-</w:t>
        </w:r>
      </w:hyperlink>
      <w:hyperlink r:id="rId56">
        <w:r>
          <w:rPr>
            <w:color w:val="0000FF"/>
            <w:u w:val="single" w:color="0000FF"/>
          </w:rPr>
          <w:t>on</w:t>
        </w:r>
      </w:hyperlink>
      <w:hyperlink r:id="rId57">
        <w:r>
          <w:rPr>
            <w:color w:val="0000FF"/>
            <w:u w:val="single" w:color="0000FF"/>
          </w:rPr>
          <w:t>-</w:t>
        </w:r>
      </w:hyperlink>
      <w:hyperlink r:id="rId58">
        <w:r>
          <w:rPr>
            <w:color w:val="0000FF"/>
            <w:u w:val="single" w:color="0000FF"/>
          </w:rPr>
          <w:t>shielding</w:t>
        </w:r>
      </w:hyperlink>
      <w:hyperlink r:id="rId59">
        <w:r>
          <w:rPr>
            <w:color w:val="0000FF"/>
            <w:u w:val="single" w:color="0000FF"/>
          </w:rPr>
          <w:t>-</w:t>
        </w:r>
      </w:hyperlink>
      <w:hyperlink r:id="rId60">
        <w:r>
          <w:rPr>
            <w:color w:val="0000FF"/>
            <w:u w:val="single" w:color="0000FF"/>
          </w:rPr>
          <w:t>and</w:t>
        </w:r>
      </w:hyperlink>
      <w:hyperlink r:id="rId61">
        <w:r>
          <w:rPr>
            <w:color w:val="0000FF"/>
            <w:u w:val="single" w:color="0000FF"/>
          </w:rPr>
          <w:t>-</w:t>
        </w:r>
      </w:hyperlink>
      <w:hyperlink r:id="rId62">
        <w:r>
          <w:rPr>
            <w:color w:val="0000FF"/>
            <w:u w:val="single" w:color="0000FF"/>
          </w:rPr>
          <w:t>protecting</w:t>
        </w:r>
      </w:hyperlink>
      <w:hyperlink r:id="rId63">
        <w:r>
          <w:rPr>
            <w:color w:val="0000FF"/>
            <w:u w:val="single" w:color="0000FF"/>
          </w:rPr>
          <w:t>-</w:t>
        </w:r>
      </w:hyperlink>
      <w:hyperlink r:id="rId64">
        <w:r>
          <w:rPr>
            <w:color w:val="0000FF"/>
            <w:u w:val="single" w:color="0000FF"/>
          </w:rPr>
          <w:t>extremely</w:t>
        </w:r>
      </w:hyperlink>
      <w:hyperlink r:id="rId65">
        <w:r>
          <w:rPr>
            <w:color w:val="0000FF"/>
            <w:u w:val="single" w:color="0000FF"/>
          </w:rPr>
          <w:t>-</w:t>
        </w:r>
      </w:hyperlink>
      <w:hyperlink r:id="rId66">
        <w:r>
          <w:rPr>
            <w:color w:val="0000FF"/>
            <w:u w:val="single" w:color="0000FF"/>
          </w:rPr>
          <w:t>vulnerable</w:t>
        </w:r>
      </w:hyperlink>
      <w:hyperlink r:id="rId67"/>
      <w:hyperlink r:id="rId68">
        <w:r>
          <w:rPr>
            <w:color w:val="0000FF"/>
            <w:u w:val="single" w:color="0000FF"/>
          </w:rPr>
          <w:t>persons</w:t>
        </w:r>
      </w:hyperlink>
      <w:hyperlink r:id="rId69">
        <w:r>
          <w:rPr>
            <w:color w:val="0000FF"/>
            <w:u w:val="single" w:color="0000FF"/>
          </w:rPr>
          <w:t>-</w:t>
        </w:r>
      </w:hyperlink>
      <w:hyperlink r:id="rId70">
        <w:r>
          <w:rPr>
            <w:color w:val="0000FF"/>
            <w:u w:val="single" w:color="0000FF"/>
          </w:rPr>
          <w:t>from</w:t>
        </w:r>
      </w:hyperlink>
      <w:hyperlink r:id="rId71">
        <w:r>
          <w:rPr>
            <w:color w:val="0000FF"/>
            <w:u w:val="single" w:color="0000FF"/>
          </w:rPr>
          <w:t>-</w:t>
        </w:r>
      </w:hyperlink>
      <w:hyperlink r:id="rId72">
        <w:r>
          <w:rPr>
            <w:color w:val="0000FF"/>
            <w:u w:val="single" w:color="0000FF"/>
          </w:rPr>
          <w:t>covid</w:t>
        </w:r>
      </w:hyperlink>
      <w:hyperlink r:id="rId73">
        <w:r>
          <w:rPr>
            <w:color w:val="0000FF"/>
            <w:u w:val="single" w:color="0000FF"/>
          </w:rPr>
          <w:t>-</w:t>
        </w:r>
      </w:hyperlink>
      <w:hyperlink r:id="rId74">
        <w:r>
          <w:rPr>
            <w:color w:val="0000FF"/>
            <w:u w:val="single" w:color="0000FF"/>
          </w:rPr>
          <w:t>19</w:t>
        </w:r>
      </w:hyperlink>
      <w:hyperlink r:id="rId75">
        <w:r>
          <w:t xml:space="preserve"> </w:t>
        </w:r>
      </w:hyperlink>
    </w:p>
    <w:p w14:paraId="170E6CD2" w14:textId="77777777" w:rsidR="006F0A03" w:rsidRDefault="001E12E0">
      <w:pPr>
        <w:spacing w:after="0" w:line="259" w:lineRule="auto"/>
        <w:ind w:left="751" w:firstLine="0"/>
      </w:pPr>
      <w:r>
        <w:rPr>
          <w:b/>
        </w:rPr>
        <w:t xml:space="preserve"> </w:t>
      </w:r>
    </w:p>
    <w:p w14:paraId="1F71637F" w14:textId="77777777" w:rsidR="006F0A03" w:rsidRDefault="001E12E0">
      <w:pPr>
        <w:spacing w:after="0" w:line="259" w:lineRule="auto"/>
        <w:ind w:left="751" w:firstLine="0"/>
      </w:pPr>
      <w:r>
        <w:rPr>
          <w:b/>
        </w:rPr>
        <w:t xml:space="preserve"> </w:t>
      </w:r>
    </w:p>
    <w:p w14:paraId="5C02C33F" w14:textId="77777777" w:rsidR="006F0A03" w:rsidRDefault="001E12E0">
      <w:pPr>
        <w:pStyle w:val="Heading1"/>
        <w:ind w:left="746"/>
      </w:pPr>
      <w:r>
        <w:t xml:space="preserve">Mental Health Support  </w:t>
      </w:r>
    </w:p>
    <w:p w14:paraId="710925FE" w14:textId="4203613F" w:rsidR="006F0A03" w:rsidRDefault="001E12E0">
      <w:pPr>
        <w:ind w:left="746"/>
      </w:pPr>
      <w:r>
        <w:t>We understand this has been a very difficult period for a number of reasons and some of our pupils and families may require some additional support as they re-adjust to school life. There will be a number of measures put into place to support the emotional needs of our children and our families</w:t>
      </w:r>
      <w:r w:rsidR="00CB57C6">
        <w:t xml:space="preserve"> according to our Quran and the </w:t>
      </w:r>
      <w:r w:rsidR="0040411C">
        <w:t>sunnah.</w:t>
      </w:r>
      <w:r>
        <w:t xml:space="preserve"> The first part of the half term will be devoted to supporting the well-being of our children and</w:t>
      </w:r>
      <w:r w:rsidR="00CB57C6">
        <w:t xml:space="preserve"> </w:t>
      </w:r>
      <w:r>
        <w:t xml:space="preserve">provide you with more detail on the support offered to your child. </w:t>
      </w:r>
    </w:p>
    <w:p w14:paraId="070386E0" w14:textId="77777777" w:rsidR="006F0A03" w:rsidRDefault="001E12E0">
      <w:pPr>
        <w:spacing w:after="0" w:line="259" w:lineRule="auto"/>
        <w:ind w:left="751" w:firstLine="0"/>
      </w:pPr>
      <w:r>
        <w:t xml:space="preserve"> </w:t>
      </w:r>
    </w:p>
    <w:p w14:paraId="6E02EFA9" w14:textId="767022D9" w:rsidR="006F0A03" w:rsidRPr="00CB57C6" w:rsidRDefault="001E12E0" w:rsidP="00CB57C6">
      <w:pPr>
        <w:spacing w:after="0" w:line="259" w:lineRule="auto"/>
        <w:rPr>
          <w:b/>
          <w:bCs/>
        </w:rPr>
      </w:pPr>
      <w:r w:rsidRPr="00CB57C6">
        <w:rPr>
          <w:b/>
          <w:bCs/>
        </w:rPr>
        <w:t xml:space="preserve">Taking Holidays </w:t>
      </w:r>
    </w:p>
    <w:p w14:paraId="01B10B7A" w14:textId="77777777" w:rsidR="006F0A03" w:rsidRDefault="001E12E0">
      <w:pPr>
        <w:ind w:left="746"/>
      </w:pPr>
      <w:r>
        <w:t xml:space="preserve">We understand that some families may have plans to take holidays overseas during the Summer holiday period. Please ensure you read the following Government guidance before travelling abroad: </w:t>
      </w:r>
    </w:p>
    <w:p w14:paraId="0011FC26" w14:textId="77777777" w:rsidR="006F0A03" w:rsidRDefault="00D7185F">
      <w:pPr>
        <w:ind w:left="746"/>
      </w:pPr>
      <w:hyperlink r:id="rId76">
        <w:r w:rsidR="001E12E0">
          <w:rPr>
            <w:color w:val="0000FF"/>
            <w:u w:val="single" w:color="0000FF"/>
          </w:rPr>
          <w:t>https://www.gov.uk/government/publications/coronavirus</w:t>
        </w:r>
      </w:hyperlink>
      <w:hyperlink r:id="rId77">
        <w:r w:rsidR="001E12E0">
          <w:rPr>
            <w:color w:val="0000FF"/>
            <w:u w:val="single" w:color="0000FF"/>
          </w:rPr>
          <w:t>-</w:t>
        </w:r>
      </w:hyperlink>
      <w:hyperlink r:id="rId78">
        <w:r w:rsidR="001E12E0">
          <w:rPr>
            <w:color w:val="0000FF"/>
            <w:u w:val="single" w:color="0000FF"/>
          </w:rPr>
          <w:t>covid</w:t>
        </w:r>
      </w:hyperlink>
      <w:hyperlink r:id="rId79">
        <w:r w:rsidR="001E12E0">
          <w:rPr>
            <w:color w:val="0000FF"/>
            <w:u w:val="single" w:color="0000FF"/>
          </w:rPr>
          <w:t>-</w:t>
        </w:r>
      </w:hyperlink>
      <w:hyperlink r:id="rId80">
        <w:r w:rsidR="001E12E0">
          <w:rPr>
            <w:color w:val="0000FF"/>
            <w:u w:val="single" w:color="0000FF"/>
          </w:rPr>
          <w:t>19</w:t>
        </w:r>
      </w:hyperlink>
      <w:hyperlink r:id="rId81">
        <w:r w:rsidR="001E12E0">
          <w:rPr>
            <w:color w:val="0000FF"/>
            <w:u w:val="single" w:color="0000FF"/>
          </w:rPr>
          <w:t>-</w:t>
        </w:r>
      </w:hyperlink>
      <w:hyperlink r:id="rId82">
        <w:r w:rsidR="001E12E0">
          <w:rPr>
            <w:color w:val="0000FF"/>
            <w:u w:val="single" w:color="0000FF"/>
          </w:rPr>
          <w:t>how</w:t>
        </w:r>
      </w:hyperlink>
      <w:hyperlink r:id="rId83">
        <w:r w:rsidR="001E12E0">
          <w:rPr>
            <w:color w:val="0000FF"/>
            <w:u w:val="single" w:color="0000FF"/>
          </w:rPr>
          <w:t>-</w:t>
        </w:r>
      </w:hyperlink>
      <w:hyperlink r:id="rId84">
        <w:r w:rsidR="001E12E0">
          <w:rPr>
            <w:color w:val="0000FF"/>
            <w:u w:val="single" w:color="0000FF"/>
          </w:rPr>
          <w:t>to</w:t>
        </w:r>
      </w:hyperlink>
      <w:hyperlink r:id="rId85">
        <w:r w:rsidR="001E12E0">
          <w:rPr>
            <w:color w:val="0000FF"/>
            <w:u w:val="single" w:color="0000FF"/>
          </w:rPr>
          <w:t>-</w:t>
        </w:r>
      </w:hyperlink>
      <w:hyperlink r:id="rId86">
        <w:r w:rsidR="001E12E0">
          <w:rPr>
            <w:color w:val="0000FF"/>
            <w:u w:val="single" w:color="0000FF"/>
          </w:rPr>
          <w:t>self</w:t>
        </w:r>
      </w:hyperlink>
      <w:hyperlink r:id="rId87">
        <w:r w:rsidR="001E12E0">
          <w:rPr>
            <w:color w:val="0000FF"/>
            <w:u w:val="single" w:color="0000FF"/>
          </w:rPr>
          <w:t>-</w:t>
        </w:r>
      </w:hyperlink>
      <w:hyperlink r:id="rId88">
        <w:r w:rsidR="001E12E0">
          <w:rPr>
            <w:color w:val="0000FF"/>
            <w:u w:val="single" w:color="0000FF"/>
          </w:rPr>
          <w:t>isolate</w:t>
        </w:r>
      </w:hyperlink>
      <w:hyperlink r:id="rId89">
        <w:r w:rsidR="001E12E0">
          <w:rPr>
            <w:color w:val="0000FF"/>
            <w:u w:val="single" w:color="0000FF"/>
          </w:rPr>
          <w:t>-</w:t>
        </w:r>
      </w:hyperlink>
      <w:hyperlink r:id="rId90">
        <w:r w:rsidR="001E12E0">
          <w:rPr>
            <w:color w:val="0000FF"/>
            <w:u w:val="single" w:color="0000FF"/>
          </w:rPr>
          <w:t>when</w:t>
        </w:r>
      </w:hyperlink>
      <w:hyperlink r:id="rId91">
        <w:r w:rsidR="001E12E0">
          <w:rPr>
            <w:color w:val="0000FF"/>
            <w:u w:val="single" w:color="0000FF"/>
          </w:rPr>
          <w:t>-</w:t>
        </w:r>
      </w:hyperlink>
      <w:hyperlink r:id="rId92">
        <w:r w:rsidR="001E12E0">
          <w:rPr>
            <w:color w:val="0000FF"/>
            <w:u w:val="single" w:color="0000FF"/>
          </w:rPr>
          <w:t>you</w:t>
        </w:r>
      </w:hyperlink>
      <w:hyperlink r:id="rId93"/>
      <w:hyperlink r:id="rId94">
        <w:r w:rsidR="001E12E0">
          <w:rPr>
            <w:color w:val="0000FF"/>
            <w:u w:val="single" w:color="0000FF"/>
          </w:rPr>
          <w:t>travel</w:t>
        </w:r>
      </w:hyperlink>
      <w:hyperlink r:id="rId95">
        <w:r w:rsidR="001E12E0">
          <w:rPr>
            <w:color w:val="0000FF"/>
            <w:u w:val="single" w:color="0000FF"/>
          </w:rPr>
          <w:t>-</w:t>
        </w:r>
      </w:hyperlink>
      <w:hyperlink r:id="rId96">
        <w:r w:rsidR="001E12E0">
          <w:rPr>
            <w:color w:val="0000FF"/>
            <w:u w:val="single" w:color="0000FF"/>
          </w:rPr>
          <w:t>to</w:t>
        </w:r>
      </w:hyperlink>
      <w:hyperlink r:id="rId97">
        <w:r w:rsidR="001E12E0">
          <w:rPr>
            <w:color w:val="0000FF"/>
            <w:u w:val="single" w:color="0000FF"/>
          </w:rPr>
          <w:t>-</w:t>
        </w:r>
      </w:hyperlink>
      <w:hyperlink r:id="rId98">
        <w:r w:rsidR="001E12E0">
          <w:rPr>
            <w:color w:val="0000FF"/>
            <w:u w:val="single" w:color="0000FF"/>
          </w:rPr>
          <w:t>the</w:t>
        </w:r>
      </w:hyperlink>
      <w:hyperlink r:id="rId99">
        <w:r w:rsidR="001E12E0">
          <w:rPr>
            <w:color w:val="0000FF"/>
            <w:u w:val="single" w:color="0000FF"/>
          </w:rPr>
          <w:t>-</w:t>
        </w:r>
      </w:hyperlink>
      <w:hyperlink r:id="rId100">
        <w:r w:rsidR="001E12E0">
          <w:rPr>
            <w:color w:val="0000FF"/>
            <w:u w:val="single" w:color="0000FF"/>
          </w:rPr>
          <w:t>uk/coronavirus</w:t>
        </w:r>
      </w:hyperlink>
      <w:hyperlink r:id="rId101">
        <w:r w:rsidR="001E12E0">
          <w:rPr>
            <w:color w:val="0000FF"/>
            <w:u w:val="single" w:color="0000FF"/>
          </w:rPr>
          <w:t>-</w:t>
        </w:r>
      </w:hyperlink>
      <w:hyperlink r:id="rId102">
        <w:r w:rsidR="001E12E0">
          <w:rPr>
            <w:color w:val="0000FF"/>
            <w:u w:val="single" w:color="0000FF"/>
          </w:rPr>
          <w:t>covid</w:t>
        </w:r>
      </w:hyperlink>
      <w:hyperlink r:id="rId103">
        <w:r w:rsidR="001E12E0">
          <w:rPr>
            <w:color w:val="0000FF"/>
            <w:u w:val="single" w:color="0000FF"/>
          </w:rPr>
          <w:t>-</w:t>
        </w:r>
      </w:hyperlink>
      <w:hyperlink r:id="rId104">
        <w:r w:rsidR="001E12E0">
          <w:rPr>
            <w:color w:val="0000FF"/>
            <w:u w:val="single" w:color="0000FF"/>
          </w:rPr>
          <w:t>19</w:t>
        </w:r>
      </w:hyperlink>
      <w:hyperlink r:id="rId105">
        <w:r w:rsidR="001E12E0">
          <w:rPr>
            <w:color w:val="0000FF"/>
            <w:u w:val="single" w:color="0000FF"/>
          </w:rPr>
          <w:t>-</w:t>
        </w:r>
      </w:hyperlink>
      <w:hyperlink r:id="rId106">
        <w:r w:rsidR="001E12E0">
          <w:rPr>
            <w:color w:val="0000FF"/>
            <w:u w:val="single" w:color="0000FF"/>
          </w:rPr>
          <w:t>how</w:t>
        </w:r>
      </w:hyperlink>
      <w:hyperlink r:id="rId107">
        <w:r w:rsidR="001E12E0">
          <w:rPr>
            <w:color w:val="0000FF"/>
            <w:u w:val="single" w:color="0000FF"/>
          </w:rPr>
          <w:t>-</w:t>
        </w:r>
      </w:hyperlink>
      <w:hyperlink r:id="rId108">
        <w:r w:rsidR="001E12E0">
          <w:rPr>
            <w:color w:val="0000FF"/>
            <w:u w:val="single" w:color="0000FF"/>
          </w:rPr>
          <w:t>to</w:t>
        </w:r>
      </w:hyperlink>
      <w:hyperlink r:id="rId109">
        <w:r w:rsidR="001E12E0">
          <w:rPr>
            <w:color w:val="0000FF"/>
            <w:u w:val="single" w:color="0000FF"/>
          </w:rPr>
          <w:t>-</w:t>
        </w:r>
      </w:hyperlink>
      <w:hyperlink r:id="rId110">
        <w:r w:rsidR="001E12E0">
          <w:rPr>
            <w:color w:val="0000FF"/>
            <w:u w:val="single" w:color="0000FF"/>
          </w:rPr>
          <w:t>self</w:t>
        </w:r>
      </w:hyperlink>
      <w:hyperlink r:id="rId111">
        <w:r w:rsidR="001E12E0">
          <w:rPr>
            <w:color w:val="0000FF"/>
            <w:u w:val="single" w:color="0000FF"/>
          </w:rPr>
          <w:t>-</w:t>
        </w:r>
      </w:hyperlink>
      <w:hyperlink r:id="rId112">
        <w:r w:rsidR="001E12E0">
          <w:rPr>
            <w:color w:val="0000FF"/>
            <w:u w:val="single" w:color="0000FF"/>
          </w:rPr>
          <w:t>isolate</w:t>
        </w:r>
      </w:hyperlink>
      <w:hyperlink r:id="rId113">
        <w:r w:rsidR="001E12E0">
          <w:rPr>
            <w:color w:val="0000FF"/>
            <w:u w:val="single" w:color="0000FF"/>
          </w:rPr>
          <w:t>-</w:t>
        </w:r>
      </w:hyperlink>
      <w:hyperlink r:id="rId114">
        <w:r w:rsidR="001E12E0">
          <w:rPr>
            <w:color w:val="0000FF"/>
            <w:u w:val="single" w:color="0000FF"/>
          </w:rPr>
          <w:t>when</w:t>
        </w:r>
      </w:hyperlink>
      <w:hyperlink r:id="rId115">
        <w:r w:rsidR="001E12E0">
          <w:rPr>
            <w:color w:val="0000FF"/>
            <w:u w:val="single" w:color="0000FF"/>
          </w:rPr>
          <w:t>-</w:t>
        </w:r>
      </w:hyperlink>
      <w:hyperlink r:id="rId116">
        <w:r w:rsidR="001E12E0">
          <w:rPr>
            <w:color w:val="0000FF"/>
            <w:u w:val="single" w:color="0000FF"/>
          </w:rPr>
          <w:t>you</w:t>
        </w:r>
      </w:hyperlink>
      <w:hyperlink r:id="rId117">
        <w:r w:rsidR="001E12E0">
          <w:rPr>
            <w:color w:val="0000FF"/>
            <w:u w:val="single" w:color="0000FF"/>
          </w:rPr>
          <w:t>-</w:t>
        </w:r>
      </w:hyperlink>
      <w:hyperlink r:id="rId118">
        <w:r w:rsidR="001E12E0">
          <w:rPr>
            <w:color w:val="0000FF"/>
            <w:u w:val="single" w:color="0000FF"/>
          </w:rPr>
          <w:t>travel</w:t>
        </w:r>
      </w:hyperlink>
      <w:hyperlink r:id="rId119">
        <w:r w:rsidR="001E12E0">
          <w:rPr>
            <w:color w:val="0000FF"/>
            <w:u w:val="single" w:color="0000FF"/>
          </w:rPr>
          <w:t>-</w:t>
        </w:r>
      </w:hyperlink>
      <w:hyperlink r:id="rId120">
        <w:r w:rsidR="001E12E0">
          <w:rPr>
            <w:color w:val="0000FF"/>
            <w:u w:val="single" w:color="0000FF"/>
          </w:rPr>
          <w:t>to</w:t>
        </w:r>
      </w:hyperlink>
      <w:hyperlink r:id="rId121">
        <w:r w:rsidR="001E12E0">
          <w:rPr>
            <w:color w:val="0000FF"/>
            <w:u w:val="single" w:color="0000FF"/>
          </w:rPr>
          <w:t>-</w:t>
        </w:r>
      </w:hyperlink>
      <w:hyperlink r:id="rId122">
        <w:r w:rsidR="001E12E0">
          <w:rPr>
            <w:color w:val="0000FF"/>
            <w:u w:val="single" w:color="0000FF"/>
          </w:rPr>
          <w:t>the</w:t>
        </w:r>
      </w:hyperlink>
      <w:hyperlink r:id="rId123">
        <w:r w:rsidR="001E12E0">
          <w:rPr>
            <w:color w:val="0000FF"/>
            <w:u w:val="single" w:color="0000FF"/>
          </w:rPr>
          <w:t>-</w:t>
        </w:r>
      </w:hyperlink>
      <w:hyperlink r:id="rId124">
        <w:r w:rsidR="001E12E0">
          <w:rPr>
            <w:color w:val="0000FF"/>
            <w:u w:val="single" w:color="0000FF"/>
          </w:rPr>
          <w:t>uk</w:t>
        </w:r>
      </w:hyperlink>
      <w:hyperlink r:id="rId125">
        <w:r w:rsidR="001E12E0">
          <w:t>.</w:t>
        </w:r>
      </w:hyperlink>
      <w:r w:rsidR="001E12E0">
        <w:t xml:space="preserve"> It is of the expectation that all children are required to be available for school at the start of the Autumn term.  </w:t>
      </w:r>
    </w:p>
    <w:p w14:paraId="4D02F375" w14:textId="77777777" w:rsidR="006F0A03" w:rsidRDefault="001E12E0">
      <w:pPr>
        <w:spacing w:after="0" w:line="259" w:lineRule="auto"/>
        <w:ind w:left="751" w:firstLine="0"/>
      </w:pPr>
      <w:r>
        <w:t xml:space="preserve"> </w:t>
      </w:r>
    </w:p>
    <w:p w14:paraId="3DAED9AA" w14:textId="6DE30124" w:rsidR="006F0A03" w:rsidRDefault="001E12E0">
      <w:pPr>
        <w:spacing w:after="3" w:line="252" w:lineRule="auto"/>
        <w:ind w:left="746"/>
      </w:pPr>
      <w:r>
        <w:rPr>
          <w:b/>
        </w:rPr>
        <w:t>.</w:t>
      </w:r>
      <w:r>
        <w:t xml:space="preserve">  </w:t>
      </w:r>
      <w:r>
        <w:rPr>
          <w:b/>
        </w:rPr>
        <w:t xml:space="preserve"> </w:t>
      </w:r>
    </w:p>
    <w:p w14:paraId="77E11A95" w14:textId="77777777" w:rsidR="006F0A03" w:rsidRDefault="001E12E0">
      <w:pPr>
        <w:spacing w:after="0" w:line="259" w:lineRule="auto"/>
        <w:ind w:left="751" w:firstLine="0"/>
      </w:pPr>
      <w:r>
        <w:rPr>
          <w:b/>
        </w:rPr>
        <w:t xml:space="preserve"> </w:t>
      </w:r>
    </w:p>
    <w:p w14:paraId="11C5BF71" w14:textId="77777777" w:rsidR="006F0A03" w:rsidRDefault="001E12E0">
      <w:pPr>
        <w:pStyle w:val="Heading1"/>
        <w:ind w:left="746"/>
      </w:pPr>
      <w:r>
        <w:t xml:space="preserve">Educational Visits </w:t>
      </w:r>
    </w:p>
    <w:p w14:paraId="6A4E0885" w14:textId="53242EB1" w:rsidR="006F0A03" w:rsidRDefault="001E12E0">
      <w:pPr>
        <w:ind w:left="746"/>
      </w:pPr>
      <w:r>
        <w:t xml:space="preserve">Current Government advice is against domestic UK overnight and overseas educational visits at this stage, however it states that in the Autumn term, schools can resume non-overnight domestic </w:t>
      </w:r>
      <w:r>
        <w:lastRenderedPageBreak/>
        <w:t>educational visits for pupils. The official guidelines for this will continue to be updated and our school</w:t>
      </w:r>
      <w:r w:rsidR="00CB57C6">
        <w:t xml:space="preserve"> </w:t>
      </w:r>
      <w:r>
        <w:t xml:space="preserve">will respond accordingly and families will be kept updated on this matter. </w:t>
      </w:r>
    </w:p>
    <w:p w14:paraId="4EA9D88B" w14:textId="77777777" w:rsidR="006F0A03" w:rsidRDefault="001E12E0">
      <w:pPr>
        <w:spacing w:after="0" w:line="259" w:lineRule="auto"/>
        <w:ind w:left="751" w:firstLine="0"/>
      </w:pPr>
      <w:r>
        <w:rPr>
          <w:b/>
        </w:rPr>
        <w:t xml:space="preserve"> </w:t>
      </w:r>
    </w:p>
    <w:p w14:paraId="64E51A7F" w14:textId="77777777" w:rsidR="006F0A03" w:rsidRDefault="001E12E0">
      <w:pPr>
        <w:pStyle w:val="Heading1"/>
        <w:ind w:left="746"/>
      </w:pPr>
      <w:r>
        <w:t xml:space="preserve">Remote Education </w:t>
      </w:r>
      <w:r>
        <w:rPr>
          <w:b w:val="0"/>
        </w:rPr>
        <w:t xml:space="preserve"> </w:t>
      </w:r>
    </w:p>
    <w:p w14:paraId="44365759" w14:textId="394C9443" w:rsidR="006F0A03" w:rsidRDefault="00CB57C6">
      <w:pPr>
        <w:ind w:left="746"/>
      </w:pPr>
      <w:r>
        <w:t>O</w:t>
      </w:r>
      <w:r w:rsidR="001E12E0">
        <w:t xml:space="preserve">ur schools now have </w:t>
      </w:r>
      <w:proofErr w:type="gramStart"/>
      <w:r>
        <w:t>ZOOM  and</w:t>
      </w:r>
      <w:proofErr w:type="gramEnd"/>
      <w:r>
        <w:t xml:space="preserve"> Classroom Google </w:t>
      </w:r>
      <w:r w:rsidR="001E12E0">
        <w:t>Platform . This is an online classroom environment where staff are able to</w:t>
      </w:r>
      <w:r w:rsidR="00D7185F">
        <w:t xml:space="preserve"> teach, set</w:t>
      </w:r>
      <w:r w:rsidR="001E12E0">
        <w:t xml:space="preserve"> and mark work for their classes. This will continue to run as an essential component in the delivery of our curriculum</w:t>
      </w:r>
      <w:r>
        <w:t xml:space="preserve"> if children isolate or there </w:t>
      </w:r>
      <w:r w:rsidR="00D7185F">
        <w:t>are</w:t>
      </w:r>
      <w:r>
        <w:t xml:space="preserve"> local lockdowns.</w:t>
      </w:r>
    </w:p>
    <w:p w14:paraId="73C1C9AB" w14:textId="77777777" w:rsidR="006F0A03" w:rsidRDefault="001E12E0">
      <w:pPr>
        <w:spacing w:after="0" w:line="259" w:lineRule="auto"/>
        <w:ind w:left="751" w:firstLine="0"/>
      </w:pPr>
      <w:r>
        <w:t xml:space="preserve"> </w:t>
      </w:r>
    </w:p>
    <w:p w14:paraId="6C62AB3E" w14:textId="77777777" w:rsidR="006F0A03" w:rsidRDefault="001E12E0">
      <w:pPr>
        <w:pStyle w:val="Heading1"/>
        <w:ind w:left="746"/>
      </w:pPr>
      <w:r>
        <w:t xml:space="preserve">Uniform </w:t>
      </w:r>
    </w:p>
    <w:p w14:paraId="205048C2" w14:textId="77777777" w:rsidR="006F0A03" w:rsidRDefault="001E12E0">
      <w:pPr>
        <w:ind w:left="746"/>
      </w:pPr>
      <w:r>
        <w:t xml:space="preserve">All schools are encouraged to return to our usual uniform policies for September. Individual uniform requirements are detailed on our school websites. Uniforms do not need to be cleaned any more frequently than usual, nor do they need to be cleaned using methods which are different from normal. </w:t>
      </w:r>
    </w:p>
    <w:p w14:paraId="43040F38" w14:textId="77777777" w:rsidR="006F0A03" w:rsidRDefault="001E12E0">
      <w:pPr>
        <w:spacing w:after="0" w:line="259" w:lineRule="auto"/>
        <w:ind w:left="751" w:firstLine="0"/>
      </w:pPr>
      <w:r>
        <w:t xml:space="preserve"> </w:t>
      </w:r>
    </w:p>
    <w:p w14:paraId="0DC8C1E5" w14:textId="004F3D45" w:rsidR="006F0A03" w:rsidRDefault="001E12E0">
      <w:pPr>
        <w:ind w:left="746"/>
      </w:pPr>
      <w:r>
        <w:t xml:space="preserve">It is important to note that if the current situation alters and there are any significant changes to the official guidance, we will ensure our families are updated accordingly. Please make sure that you check class dojo regularly and you notify our school offices immediately if there are any changes to your contact details to ensure we can get any important updates to you in a timely manner. </w:t>
      </w:r>
    </w:p>
    <w:p w14:paraId="69C32CE7" w14:textId="77777777" w:rsidR="006F0A03" w:rsidRDefault="001E12E0">
      <w:pPr>
        <w:spacing w:after="0" w:line="259" w:lineRule="auto"/>
        <w:ind w:left="751" w:firstLine="0"/>
      </w:pPr>
      <w:r>
        <w:t xml:space="preserve"> </w:t>
      </w:r>
    </w:p>
    <w:p w14:paraId="7F9E9B64" w14:textId="00666740" w:rsidR="006F0A03" w:rsidRDefault="001E12E0">
      <w:pPr>
        <w:ind w:left="746"/>
      </w:pPr>
      <w:r>
        <w:t>Unfortunately, we still remain in uncertain times and it is impossible to predict the future, however</w:t>
      </w:r>
      <w:r w:rsidR="00CB57C6">
        <w:t xml:space="preserve"> Insha Allah, </w:t>
      </w:r>
      <w:r>
        <w:t xml:space="preserve">I am very hopeful that if the infection rate continues to drop as it has been doing and we can look forward to opening our doors once again to all children within our schools.  </w:t>
      </w:r>
    </w:p>
    <w:p w14:paraId="02BC46BD" w14:textId="77777777" w:rsidR="006F0A03" w:rsidRDefault="001E12E0">
      <w:pPr>
        <w:spacing w:after="0" w:line="259" w:lineRule="auto"/>
        <w:ind w:left="751" w:firstLine="0"/>
      </w:pPr>
      <w:r>
        <w:t xml:space="preserve"> </w:t>
      </w:r>
    </w:p>
    <w:p w14:paraId="0BF27A6F" w14:textId="2E0F1B09" w:rsidR="006F0A03" w:rsidRDefault="001E12E0">
      <w:pPr>
        <w:ind w:left="746"/>
      </w:pPr>
      <w:r>
        <w:t xml:space="preserve">The support we have received from our families, has been nothing short of amazing and has been very much appreciated at this time. </w:t>
      </w:r>
    </w:p>
    <w:p w14:paraId="148D002A" w14:textId="3C43182F" w:rsidR="00CB57C6" w:rsidRDefault="00CB57C6" w:rsidP="00CB57C6">
      <w:pPr>
        <w:ind w:left="0" w:firstLine="0"/>
      </w:pPr>
    </w:p>
    <w:p w14:paraId="33AD5C0C" w14:textId="77777777" w:rsidR="001E12E0" w:rsidRDefault="001E12E0">
      <w:pPr>
        <w:ind w:left="746"/>
      </w:pPr>
    </w:p>
    <w:p w14:paraId="419F9761" w14:textId="77777777" w:rsidR="001E12E0" w:rsidRDefault="001E12E0">
      <w:pPr>
        <w:ind w:left="746"/>
      </w:pPr>
      <w:proofErr w:type="spellStart"/>
      <w:r>
        <w:t>Jazak</w:t>
      </w:r>
      <w:proofErr w:type="spellEnd"/>
      <w:r>
        <w:t xml:space="preserve"> Allah </w:t>
      </w:r>
    </w:p>
    <w:p w14:paraId="34E9A749" w14:textId="77777777" w:rsidR="001E12E0" w:rsidRDefault="001E12E0">
      <w:pPr>
        <w:ind w:left="746"/>
      </w:pPr>
      <w:r>
        <w:t xml:space="preserve">Headteacher </w:t>
      </w:r>
    </w:p>
    <w:p w14:paraId="704FA986" w14:textId="4F7D56EC" w:rsidR="006F0A03" w:rsidRDefault="001E12E0">
      <w:pPr>
        <w:ind w:left="746"/>
      </w:pPr>
      <w:r>
        <w:t xml:space="preserve">Hodan Yussuf  </w:t>
      </w:r>
    </w:p>
    <w:p w14:paraId="3B27692A" w14:textId="77777777" w:rsidR="006F0A03" w:rsidRDefault="001E12E0">
      <w:pPr>
        <w:spacing w:after="0" w:line="259" w:lineRule="auto"/>
        <w:ind w:left="751" w:firstLine="0"/>
      </w:pPr>
      <w:r>
        <w:t xml:space="preserve"> </w:t>
      </w:r>
    </w:p>
    <w:p w14:paraId="71FA45C0" w14:textId="7AEE39FC" w:rsidR="006F0A03" w:rsidRDefault="001E12E0">
      <w:pPr>
        <w:spacing w:after="0" w:line="259" w:lineRule="auto"/>
        <w:ind w:left="751" w:firstLine="0"/>
      </w:pPr>
      <w:r>
        <w:t xml:space="preserve"> </w:t>
      </w:r>
    </w:p>
    <w:p w14:paraId="2952BA42" w14:textId="77777777" w:rsidR="006F0A03" w:rsidRDefault="001E12E0">
      <w:pPr>
        <w:spacing w:after="0" w:line="259" w:lineRule="auto"/>
        <w:ind w:left="751" w:firstLine="0"/>
      </w:pPr>
      <w:r>
        <w:t xml:space="preserve"> </w:t>
      </w:r>
    </w:p>
    <w:p w14:paraId="08AA10B6" w14:textId="2033620D" w:rsidR="006F0A03" w:rsidRDefault="006F0A03">
      <w:pPr>
        <w:spacing w:after="0" w:line="259" w:lineRule="auto"/>
        <w:ind w:left="751" w:firstLine="0"/>
        <w:jc w:val="both"/>
      </w:pPr>
    </w:p>
    <w:sectPr w:rsidR="006F0A03">
      <w:pgSz w:w="11906" w:h="16838"/>
      <w:pgMar w:top="0" w:right="994" w:bottom="0" w:left="2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85221"/>
    <w:multiLevelType w:val="hybridMultilevel"/>
    <w:tmpl w:val="DFAE95E0"/>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1" w15:restartNumberingAfterBreak="0">
    <w:nsid w:val="35291CCA"/>
    <w:multiLevelType w:val="hybridMultilevel"/>
    <w:tmpl w:val="607CF058"/>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2" w15:restartNumberingAfterBreak="0">
    <w:nsid w:val="361C0CAD"/>
    <w:multiLevelType w:val="hybridMultilevel"/>
    <w:tmpl w:val="DAA8FFBC"/>
    <w:lvl w:ilvl="0" w:tplc="71B83D20">
      <w:start w:val="1"/>
      <w:numFmt w:val="bullet"/>
      <w:lvlText w:val="•"/>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C11AE">
      <w:start w:val="1"/>
      <w:numFmt w:val="bullet"/>
      <w:lvlText w:val="o"/>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BEE6D4">
      <w:start w:val="1"/>
      <w:numFmt w:val="bullet"/>
      <w:lvlText w:val="▪"/>
      <w:lvlJc w:val="left"/>
      <w:pPr>
        <w:ind w:left="2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46FB00">
      <w:start w:val="1"/>
      <w:numFmt w:val="bullet"/>
      <w:lvlText w:val="•"/>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B0C64A">
      <w:start w:val="1"/>
      <w:numFmt w:val="bullet"/>
      <w:lvlText w:val="o"/>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E06D1A">
      <w:start w:val="1"/>
      <w:numFmt w:val="bullet"/>
      <w:lvlText w:val="▪"/>
      <w:lvlJc w:val="left"/>
      <w:pPr>
        <w:ind w:left="5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B499B2">
      <w:start w:val="1"/>
      <w:numFmt w:val="bullet"/>
      <w:lvlText w:val="•"/>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D2E72A">
      <w:start w:val="1"/>
      <w:numFmt w:val="bullet"/>
      <w:lvlText w:val="o"/>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54A7D6">
      <w:start w:val="1"/>
      <w:numFmt w:val="bullet"/>
      <w:lvlText w:val="▪"/>
      <w:lvlJc w:val="left"/>
      <w:pPr>
        <w:ind w:left="7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70696C"/>
    <w:multiLevelType w:val="hybridMultilevel"/>
    <w:tmpl w:val="5A584884"/>
    <w:lvl w:ilvl="0" w:tplc="08090001">
      <w:start w:val="1"/>
      <w:numFmt w:val="bullet"/>
      <w:lvlText w:val=""/>
      <w:lvlJc w:val="left"/>
      <w:pPr>
        <w:ind w:left="1471" w:hanging="360"/>
      </w:pPr>
      <w:rPr>
        <w:rFonts w:ascii="Symbol" w:hAnsi="Symbol" w:hint="default"/>
      </w:rPr>
    </w:lvl>
    <w:lvl w:ilvl="1" w:tplc="08090003" w:tentative="1">
      <w:start w:val="1"/>
      <w:numFmt w:val="bullet"/>
      <w:lvlText w:val="o"/>
      <w:lvlJc w:val="left"/>
      <w:pPr>
        <w:ind w:left="2191" w:hanging="360"/>
      </w:pPr>
      <w:rPr>
        <w:rFonts w:ascii="Courier New" w:hAnsi="Courier New" w:cs="Courier New" w:hint="default"/>
      </w:rPr>
    </w:lvl>
    <w:lvl w:ilvl="2" w:tplc="08090005" w:tentative="1">
      <w:start w:val="1"/>
      <w:numFmt w:val="bullet"/>
      <w:lvlText w:val=""/>
      <w:lvlJc w:val="left"/>
      <w:pPr>
        <w:ind w:left="2911" w:hanging="360"/>
      </w:pPr>
      <w:rPr>
        <w:rFonts w:ascii="Wingdings" w:hAnsi="Wingdings" w:hint="default"/>
      </w:rPr>
    </w:lvl>
    <w:lvl w:ilvl="3" w:tplc="08090001" w:tentative="1">
      <w:start w:val="1"/>
      <w:numFmt w:val="bullet"/>
      <w:lvlText w:val=""/>
      <w:lvlJc w:val="left"/>
      <w:pPr>
        <w:ind w:left="3631" w:hanging="360"/>
      </w:pPr>
      <w:rPr>
        <w:rFonts w:ascii="Symbol" w:hAnsi="Symbol" w:hint="default"/>
      </w:rPr>
    </w:lvl>
    <w:lvl w:ilvl="4" w:tplc="08090003" w:tentative="1">
      <w:start w:val="1"/>
      <w:numFmt w:val="bullet"/>
      <w:lvlText w:val="o"/>
      <w:lvlJc w:val="left"/>
      <w:pPr>
        <w:ind w:left="4351" w:hanging="360"/>
      </w:pPr>
      <w:rPr>
        <w:rFonts w:ascii="Courier New" w:hAnsi="Courier New" w:cs="Courier New" w:hint="default"/>
      </w:rPr>
    </w:lvl>
    <w:lvl w:ilvl="5" w:tplc="08090005" w:tentative="1">
      <w:start w:val="1"/>
      <w:numFmt w:val="bullet"/>
      <w:lvlText w:val=""/>
      <w:lvlJc w:val="left"/>
      <w:pPr>
        <w:ind w:left="5071" w:hanging="360"/>
      </w:pPr>
      <w:rPr>
        <w:rFonts w:ascii="Wingdings" w:hAnsi="Wingdings" w:hint="default"/>
      </w:rPr>
    </w:lvl>
    <w:lvl w:ilvl="6" w:tplc="08090001" w:tentative="1">
      <w:start w:val="1"/>
      <w:numFmt w:val="bullet"/>
      <w:lvlText w:val=""/>
      <w:lvlJc w:val="left"/>
      <w:pPr>
        <w:ind w:left="5791" w:hanging="360"/>
      </w:pPr>
      <w:rPr>
        <w:rFonts w:ascii="Symbol" w:hAnsi="Symbol" w:hint="default"/>
      </w:rPr>
    </w:lvl>
    <w:lvl w:ilvl="7" w:tplc="08090003" w:tentative="1">
      <w:start w:val="1"/>
      <w:numFmt w:val="bullet"/>
      <w:lvlText w:val="o"/>
      <w:lvlJc w:val="left"/>
      <w:pPr>
        <w:ind w:left="6511" w:hanging="360"/>
      </w:pPr>
      <w:rPr>
        <w:rFonts w:ascii="Courier New" w:hAnsi="Courier New" w:cs="Courier New" w:hint="default"/>
      </w:rPr>
    </w:lvl>
    <w:lvl w:ilvl="8" w:tplc="08090005" w:tentative="1">
      <w:start w:val="1"/>
      <w:numFmt w:val="bullet"/>
      <w:lvlText w:val=""/>
      <w:lvlJc w:val="left"/>
      <w:pPr>
        <w:ind w:left="7231" w:hanging="360"/>
      </w:pPr>
      <w:rPr>
        <w:rFonts w:ascii="Wingdings" w:hAnsi="Wingdings" w:hint="default"/>
      </w:rPr>
    </w:lvl>
  </w:abstractNum>
  <w:abstractNum w:abstractNumId="4" w15:restartNumberingAfterBreak="0">
    <w:nsid w:val="7ABB2D7B"/>
    <w:multiLevelType w:val="hybridMultilevel"/>
    <w:tmpl w:val="926EEBA2"/>
    <w:lvl w:ilvl="0" w:tplc="4F70F2B8">
      <w:start w:val="1"/>
      <w:numFmt w:val="decimal"/>
      <w:lvlText w:val="%1)"/>
      <w:lvlJc w:val="left"/>
      <w:pPr>
        <w:ind w:left="1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C4E97E">
      <w:start w:val="1"/>
      <w:numFmt w:val="bullet"/>
      <w:lvlText w:val="•"/>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26F18C">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1CB000">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648BE6">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E43D58">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C4090E">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B01B32">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5C1146">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472109"/>
    <w:multiLevelType w:val="hybridMultilevel"/>
    <w:tmpl w:val="4032272A"/>
    <w:lvl w:ilvl="0" w:tplc="635653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4859FE">
      <w:start w:val="1"/>
      <w:numFmt w:val="bullet"/>
      <w:lvlText w:val="o"/>
      <w:lvlJc w:val="left"/>
      <w:pPr>
        <w:ind w:left="1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340810">
      <w:start w:val="1"/>
      <w:numFmt w:val="bullet"/>
      <w:lvlRestart w:val="0"/>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9CC29A">
      <w:start w:val="1"/>
      <w:numFmt w:val="bullet"/>
      <w:lvlText w:val="•"/>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43972">
      <w:start w:val="1"/>
      <w:numFmt w:val="bullet"/>
      <w:lvlText w:val="o"/>
      <w:lvlJc w:val="left"/>
      <w:pPr>
        <w:ind w:left="3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5ECB7E">
      <w:start w:val="1"/>
      <w:numFmt w:val="bullet"/>
      <w:lvlText w:val="▪"/>
      <w:lvlJc w:val="left"/>
      <w:pPr>
        <w:ind w:left="3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A3C30">
      <w:start w:val="1"/>
      <w:numFmt w:val="bullet"/>
      <w:lvlText w:val="•"/>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A6F6A">
      <w:start w:val="1"/>
      <w:numFmt w:val="bullet"/>
      <w:lvlText w:val="o"/>
      <w:lvlJc w:val="left"/>
      <w:pPr>
        <w:ind w:left="5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DC39F8">
      <w:start w:val="1"/>
      <w:numFmt w:val="bullet"/>
      <w:lvlText w:val="▪"/>
      <w:lvlJc w:val="left"/>
      <w:pPr>
        <w:ind w:left="6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03"/>
    <w:rsid w:val="000E2283"/>
    <w:rsid w:val="001E12E0"/>
    <w:rsid w:val="00273A29"/>
    <w:rsid w:val="0040411C"/>
    <w:rsid w:val="006F0A03"/>
    <w:rsid w:val="007352D2"/>
    <w:rsid w:val="00A43C97"/>
    <w:rsid w:val="00CB57C6"/>
    <w:rsid w:val="00D5706D"/>
    <w:rsid w:val="00D7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55A7"/>
  <w15:docId w15:val="{7CD03994-A087-4FF2-B6FB-5E227088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61" w:hanging="10"/>
    </w:pPr>
    <w:rPr>
      <w:rFonts w:ascii="Arial" w:eastAsia="Arial" w:hAnsi="Arial" w:cs="Arial"/>
      <w:color w:val="000000"/>
    </w:rPr>
  </w:style>
  <w:style w:type="paragraph" w:styleId="Heading1">
    <w:name w:val="heading 1"/>
    <w:next w:val="Normal"/>
    <w:link w:val="Heading1Char"/>
    <w:uiPriority w:val="9"/>
    <w:qFormat/>
    <w:pPr>
      <w:keepNext/>
      <w:keepLines/>
      <w:spacing w:after="3" w:line="252" w:lineRule="auto"/>
      <w:ind w:left="76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A4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uk/guidance/coronavirus-covid-19-safer-travel-guidance-for-passengers" TargetMode="External"/><Relationship Id="rId117" Type="http://schemas.openxmlformats.org/officeDocument/2006/relationships/hyperlink" Target="https://www.gov.uk/government/publications/coronavirus-covid-19-how-to-self-isolate-when-you-travel-to-the-uk/coronavirus-covid-19-how-to-self-isolate-when-you-travel-to-the-uk" TargetMode="External"/><Relationship Id="rId21" Type="http://schemas.openxmlformats.org/officeDocument/2006/relationships/hyperlink" Target="https://www.gov.uk/guidance/coronavirus-covid-19-safer-travel-guidance-for-passengers" TargetMode="External"/><Relationship Id="rId4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4" Type="http://schemas.openxmlformats.org/officeDocument/2006/relationships/hyperlink" Target="https://www.gov.uk/government/publications/coronavirus-covid-19-how-to-self-isolate-when-you-travel-to-the-uk/coronavirus-covid-19-how-to-self-isolate-when-you-travel-to-the-uk" TargetMode="External"/><Relationship Id="rId89" Type="http://schemas.openxmlformats.org/officeDocument/2006/relationships/hyperlink" Target="https://www.gov.uk/government/publications/coronavirus-covid-19-how-to-self-isolate-when-you-travel-to-the-uk/coronavirus-covid-19-how-to-self-isolate-when-you-travel-to-the-uk" TargetMode="External"/><Relationship Id="rId112" Type="http://schemas.openxmlformats.org/officeDocument/2006/relationships/hyperlink" Target="https://www.gov.uk/government/publications/coronavirus-covid-19-how-to-self-isolate-when-you-travel-to-the-uk/coronavirus-covid-19-how-to-self-isolate-when-you-travel-to-the-uk" TargetMode="External"/><Relationship Id="rId16" Type="http://schemas.openxmlformats.org/officeDocument/2006/relationships/hyperlink" Target="https://www.gov.uk/guidance/coronavirus-covid-19-getting-tested" TargetMode="External"/><Relationship Id="rId107" Type="http://schemas.openxmlformats.org/officeDocument/2006/relationships/hyperlink" Target="https://www.gov.uk/government/publications/coronavirus-covid-19-how-to-self-isolate-when-you-travel-to-the-uk/coronavirus-covid-19-how-to-self-isolate-when-you-travel-to-the-uk" TargetMode="External"/><Relationship Id="rId11" Type="http://schemas.openxmlformats.org/officeDocument/2006/relationships/hyperlink" Target="https://www.gov.uk/guidance/coronavirus-covid-19-getting-tested" TargetMode="External"/><Relationship Id="rId32" Type="http://schemas.openxmlformats.org/officeDocument/2006/relationships/hyperlink" Target="https://www.gov.uk/guidance/coronavirus-covid-19-safer-travel-guidance-for-passengers" TargetMode="External"/><Relationship Id="rId3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9" Type="http://schemas.openxmlformats.org/officeDocument/2006/relationships/hyperlink" Target="https://www.gov.uk/government/publications/coronavirus-covid-19-how-to-self-isolate-when-you-travel-to-the-uk/coronavirus-covid-19-how-to-self-isolate-when-you-travel-to-the-uk" TargetMode="External"/><Relationship Id="rId102" Type="http://schemas.openxmlformats.org/officeDocument/2006/relationships/hyperlink" Target="https://www.gov.uk/government/publications/coronavirus-covid-19-how-to-self-isolate-when-you-travel-to-the-uk/coronavirus-covid-19-how-to-self-isolate-when-you-travel-to-the-uk" TargetMode="External"/><Relationship Id="rId123" Type="http://schemas.openxmlformats.org/officeDocument/2006/relationships/hyperlink" Target="https://www.gov.uk/government/publications/coronavirus-covid-19-how-to-self-isolate-when-you-travel-to-the-uk/coronavirus-covid-19-how-to-self-isolate-when-you-travel-to-the-uk" TargetMode="External"/><Relationship Id="rId5" Type="http://schemas.openxmlformats.org/officeDocument/2006/relationships/image" Target="media/image1.png"/><Relationship Id="rId90" Type="http://schemas.openxmlformats.org/officeDocument/2006/relationships/hyperlink" Target="https://www.gov.uk/government/publications/coronavirus-covid-19-how-to-self-isolate-when-you-travel-to-the-uk/coronavirus-covid-19-how-to-self-isolate-when-you-travel-to-the-uk" TargetMode="External"/><Relationship Id="rId95" Type="http://schemas.openxmlformats.org/officeDocument/2006/relationships/hyperlink" Target="https://www.gov.uk/government/publications/coronavirus-covid-19-how-to-self-isolate-when-you-travel-to-the-uk/coronavirus-covid-19-how-to-self-isolate-when-you-travel-to-the-uk"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gov.uk/guidance/coronavirus-covid-19-safer-travel-guidance-for-passengers" TargetMode="External"/><Relationship Id="rId4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3" Type="http://schemas.openxmlformats.org/officeDocument/2006/relationships/hyperlink" Target="https://www.gov.uk/government/publications/coronavirus-covid-19-how-to-self-isolate-when-you-travel-to-the-uk/coronavirus-covid-19-how-to-self-isolate-when-you-travel-to-the-uk" TargetMode="External"/><Relationship Id="rId118" Type="http://schemas.openxmlformats.org/officeDocument/2006/relationships/hyperlink" Target="https://www.gov.uk/government/publications/coronavirus-covid-19-how-to-self-isolate-when-you-travel-to-the-uk/coronavirus-covid-19-how-to-self-isolate-when-you-travel-to-the-uk" TargetMode="External"/><Relationship Id="rId80" Type="http://schemas.openxmlformats.org/officeDocument/2006/relationships/hyperlink" Target="https://www.gov.uk/government/publications/coronavirus-covid-19-how-to-self-isolate-when-you-travel-to-the-uk/coronavirus-covid-19-how-to-self-isolate-when-you-travel-to-the-uk" TargetMode="External"/><Relationship Id="rId85" Type="http://schemas.openxmlformats.org/officeDocument/2006/relationships/hyperlink" Target="https://www.gov.uk/government/publications/coronavirus-covid-19-how-to-self-isolate-when-you-travel-to-the-uk/coronavirus-covid-19-how-to-self-isolate-when-you-travel-to-the-uk"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uidance/coronavirus-covid-19-safer-travel-guidance-for-passengers"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3" Type="http://schemas.openxmlformats.org/officeDocument/2006/relationships/hyperlink" Target="https://www.gov.uk/government/publications/coronavirus-covid-19-how-to-self-isolate-when-you-travel-to-the-uk/coronavirus-covid-19-how-to-self-isolate-when-you-travel-to-the-uk" TargetMode="External"/><Relationship Id="rId108" Type="http://schemas.openxmlformats.org/officeDocument/2006/relationships/hyperlink" Target="https://www.gov.uk/government/publications/coronavirus-covid-19-how-to-self-isolate-when-you-travel-to-the-uk/coronavirus-covid-19-how-to-self-isolate-when-you-travel-to-the-uk" TargetMode="External"/><Relationship Id="rId124" Type="http://schemas.openxmlformats.org/officeDocument/2006/relationships/hyperlink" Target="https://www.gov.uk/government/publications/coronavirus-covid-19-how-to-self-isolate-when-you-travel-to-the-uk/coronavirus-covid-19-how-to-self-isolate-when-you-travel-to-the-uk"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1" Type="http://schemas.openxmlformats.org/officeDocument/2006/relationships/hyperlink" Target="https://www.gov.uk/government/publications/coronavirus-covid-19-how-to-self-isolate-when-you-travel-to-the-uk/coronavirus-covid-19-how-to-self-isolate-when-you-travel-to-the-uk" TargetMode="External"/><Relationship Id="rId96" Type="http://schemas.openxmlformats.org/officeDocument/2006/relationships/hyperlink" Target="https://www.gov.uk/government/publications/coronavirus-covid-19-how-to-self-isolate-when-you-travel-to-the-uk/coronavirus-covid-19-how-to-self-isolate-when-you-travel-to-the-uk" TargetMode="Externa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gov.uk/guidance/coronavirus-covid-19-safer-travel-guidance-for-passengers" TargetMode="External"/><Relationship Id="rId4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4" Type="http://schemas.openxmlformats.org/officeDocument/2006/relationships/hyperlink" Target="https://www.gov.uk/government/publications/coronavirus-covid-19-how-to-self-isolate-when-you-travel-to-the-uk/coronavirus-covid-19-how-to-self-isolate-when-you-travel-to-the-uk" TargetMode="External"/><Relationship Id="rId119" Type="http://schemas.openxmlformats.org/officeDocument/2006/relationships/hyperlink" Target="https://www.gov.uk/government/publications/coronavirus-covid-19-how-to-self-isolate-when-you-travel-to-the-uk/coronavirus-covid-19-how-to-self-isolate-when-you-travel-to-the-uk" TargetMode="External"/><Relationship Id="rId4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1" Type="http://schemas.openxmlformats.org/officeDocument/2006/relationships/hyperlink" Target="https://www.gov.uk/government/publications/coronavirus-covid-19-how-to-self-isolate-when-you-travel-to-the-uk/coronavirus-covid-19-how-to-self-isolate-when-you-travel-to-the-uk" TargetMode="External"/><Relationship Id="rId86" Type="http://schemas.openxmlformats.org/officeDocument/2006/relationships/hyperlink" Target="https://www.gov.uk/government/publications/coronavirus-covid-19-how-to-self-isolate-when-you-travel-to-the-uk/coronavirus-covid-19-how-to-self-isolate-when-you-travel-to-the-uk" TargetMode="Externa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uidance/coronavirus-covid-19-safer-travel-guidance-for-passengers"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9" Type="http://schemas.openxmlformats.org/officeDocument/2006/relationships/hyperlink" Target="https://www.gov.uk/government/publications/coronavirus-covid-19-how-to-self-isolate-when-you-travel-to-the-uk/coronavirus-covid-19-how-to-self-isolate-when-you-travel-to-the-uk"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6" Type="http://schemas.openxmlformats.org/officeDocument/2006/relationships/hyperlink" Target="https://www.gov.uk/government/publications/coronavirus-covid-19-how-to-self-isolate-when-you-travel-to-the-uk/coronavirus-covid-19-how-to-self-isolate-when-you-travel-to-the-uk" TargetMode="External"/><Relationship Id="rId97" Type="http://schemas.openxmlformats.org/officeDocument/2006/relationships/hyperlink" Target="https://www.gov.uk/government/publications/coronavirus-covid-19-how-to-self-isolate-when-you-travel-to-the-uk/coronavirus-covid-19-how-to-self-isolate-when-you-travel-to-the-uk" TargetMode="External"/><Relationship Id="rId104" Type="http://schemas.openxmlformats.org/officeDocument/2006/relationships/hyperlink" Target="https://www.gov.uk/government/publications/coronavirus-covid-19-how-to-self-isolate-when-you-travel-to-the-uk/coronavirus-covid-19-how-to-self-isolate-when-you-travel-to-the-uk" TargetMode="External"/><Relationship Id="rId120" Type="http://schemas.openxmlformats.org/officeDocument/2006/relationships/hyperlink" Target="https://www.gov.uk/government/publications/coronavirus-covid-19-how-to-self-isolate-when-you-travel-to-the-uk/coronavirus-covid-19-how-to-self-isolate-when-you-travel-to-the-uk" TargetMode="External"/><Relationship Id="rId125" Type="http://schemas.openxmlformats.org/officeDocument/2006/relationships/hyperlink" Target="https://www.gov.uk/government/publications/coronavirus-covid-19-how-to-self-isolate-when-you-travel-to-the-uk/coronavirus-covid-19-how-to-self-isolate-when-you-travel-to-the-uk" TargetMode="External"/><Relationship Id="rId7" Type="http://schemas.openxmlformats.org/officeDocument/2006/relationships/hyperlink" Target="https://www.gov.uk/guidance/coronavirus-covid-19-getting-tested" TargetMode="External"/><Relationship Id="rId7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2" Type="http://schemas.openxmlformats.org/officeDocument/2006/relationships/hyperlink" Target="https://www.gov.uk/government/publications/coronavirus-covid-19-how-to-self-isolate-when-you-travel-to-the-uk/coronavirus-covid-19-how-to-self-isolate-when-you-travel-to-the-uk" TargetMode="External"/><Relationship Id="rId2" Type="http://schemas.openxmlformats.org/officeDocument/2006/relationships/styles" Target="styles.xml"/><Relationship Id="rId29" Type="http://schemas.openxmlformats.org/officeDocument/2006/relationships/hyperlink" Target="https://www.gov.uk/guidance/coronavirus-covid-19-safer-travel-guidance-for-passengers" TargetMode="External"/><Relationship Id="rId24" Type="http://schemas.openxmlformats.org/officeDocument/2006/relationships/hyperlink" Target="https://www.gov.uk/guidance/coronavirus-covid-19-safer-travel-guidance-for-passengers" TargetMode="External"/><Relationship Id="rId4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7" Type="http://schemas.openxmlformats.org/officeDocument/2006/relationships/hyperlink" Target="https://www.gov.uk/government/publications/coronavirus-covid-19-how-to-self-isolate-when-you-travel-to-the-uk/coronavirus-covid-19-how-to-self-isolate-when-you-travel-to-the-uk" TargetMode="External"/><Relationship Id="rId110" Type="http://schemas.openxmlformats.org/officeDocument/2006/relationships/hyperlink" Target="https://www.gov.uk/government/publications/coronavirus-covid-19-how-to-self-isolate-when-you-travel-to-the-uk/coronavirus-covid-19-how-to-self-isolate-when-you-travel-to-the-uk" TargetMode="External"/><Relationship Id="rId115" Type="http://schemas.openxmlformats.org/officeDocument/2006/relationships/hyperlink" Target="https://www.gov.uk/government/publications/coronavirus-covid-19-how-to-self-isolate-when-you-travel-to-the-uk/coronavirus-covid-19-how-to-self-isolate-when-you-travel-to-the-uk" TargetMode="External"/><Relationship Id="rId6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2" Type="http://schemas.openxmlformats.org/officeDocument/2006/relationships/hyperlink" Target="https://www.gov.uk/government/publications/coronavirus-covid-19-how-to-self-isolate-when-you-travel-to-the-uk/coronavirus-covid-19-how-to-self-isolate-when-you-travel-to-the-uk" TargetMode="External"/><Relationship Id="rId19" Type="http://schemas.openxmlformats.org/officeDocument/2006/relationships/hyperlink" Target="https://www.gov.uk/guidance/coronavirus-covid-19-safer-travel-guidance-for-passengers" TargetMode="External"/><Relationship Id="rId14" Type="http://schemas.openxmlformats.org/officeDocument/2006/relationships/hyperlink" Target="https://www.gov.uk/guidance/coronavirus-covid-19-getting-tested" TargetMode="External"/><Relationship Id="rId30" Type="http://schemas.openxmlformats.org/officeDocument/2006/relationships/hyperlink" Target="https://www.gov.uk/guidance/coronavirus-covid-19-safer-travel-guidance-for-passengers" TargetMode="Externa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7" Type="http://schemas.openxmlformats.org/officeDocument/2006/relationships/hyperlink" Target="https://www.gov.uk/government/publications/coronavirus-covid-19-how-to-self-isolate-when-you-travel-to-the-uk/coronavirus-covid-19-how-to-self-isolate-when-you-travel-to-the-uk" TargetMode="External"/><Relationship Id="rId100" Type="http://schemas.openxmlformats.org/officeDocument/2006/relationships/hyperlink" Target="https://www.gov.uk/government/publications/coronavirus-covid-19-how-to-self-isolate-when-you-travel-to-the-uk/coronavirus-covid-19-how-to-self-isolate-when-you-travel-to-the-uk" TargetMode="External"/><Relationship Id="rId105" Type="http://schemas.openxmlformats.org/officeDocument/2006/relationships/hyperlink" Target="https://www.gov.uk/government/publications/coronavirus-covid-19-how-to-self-isolate-when-you-travel-to-the-uk/coronavirus-covid-19-how-to-self-isolate-when-you-travel-to-the-uk" TargetMode="External"/><Relationship Id="rId126" Type="http://schemas.openxmlformats.org/officeDocument/2006/relationships/fontTable" Target="fontTable.xml"/><Relationship Id="rId8" Type="http://schemas.openxmlformats.org/officeDocument/2006/relationships/hyperlink" Target="https://www.gov.uk/guidance/coronavirus-covid-19-getting-tested" TargetMode="Externa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3" Type="http://schemas.openxmlformats.org/officeDocument/2006/relationships/hyperlink" Target="https://www.gov.uk/government/publications/coronavirus-covid-19-how-to-self-isolate-when-you-travel-to-the-uk/coronavirus-covid-19-how-to-self-isolate-when-you-travel-to-the-uk" TargetMode="External"/><Relationship Id="rId98" Type="http://schemas.openxmlformats.org/officeDocument/2006/relationships/hyperlink" Target="https://www.gov.uk/government/publications/coronavirus-covid-19-how-to-self-isolate-when-you-travel-to-the-uk/coronavirus-covid-19-how-to-self-isolate-when-you-travel-to-the-uk" TargetMode="External"/><Relationship Id="rId121" Type="http://schemas.openxmlformats.org/officeDocument/2006/relationships/hyperlink" Target="https://www.gov.uk/government/publications/coronavirus-covid-19-how-to-self-isolate-when-you-travel-to-the-uk/coronavirus-covid-19-how-to-self-isolate-when-you-travel-to-the-uk" TargetMode="External"/><Relationship Id="rId3" Type="http://schemas.openxmlformats.org/officeDocument/2006/relationships/settings" Target="settings.xml"/><Relationship Id="rId25" Type="http://schemas.openxmlformats.org/officeDocument/2006/relationships/hyperlink" Target="https://www.gov.uk/guidance/coronavirus-covid-19-safer-travel-guidance-for-passengers" TargetMode="External"/><Relationship Id="rId4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6" Type="http://schemas.openxmlformats.org/officeDocument/2006/relationships/hyperlink" Target="https://www.gov.uk/government/publications/coronavirus-covid-19-how-to-self-isolate-when-you-travel-to-the-uk/coronavirus-covid-19-how-to-self-isolate-when-you-travel-to-the-uk" TargetMode="External"/><Relationship Id="rId20" Type="http://schemas.openxmlformats.org/officeDocument/2006/relationships/hyperlink" Target="https://www.gov.uk/guidance/coronavirus-covid-19-safer-travel-guidance-for-passengers" TargetMode="External"/><Relationship Id="rId4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3" Type="http://schemas.openxmlformats.org/officeDocument/2006/relationships/hyperlink" Target="https://www.gov.uk/government/publications/coronavirus-covid-19-how-to-self-isolate-when-you-travel-to-the-uk/coronavirus-covid-19-how-to-self-isolate-when-you-travel-to-the-uk" TargetMode="External"/><Relationship Id="rId88" Type="http://schemas.openxmlformats.org/officeDocument/2006/relationships/hyperlink" Target="https://www.gov.uk/government/publications/coronavirus-covid-19-how-to-self-isolate-when-you-travel-to-the-uk/coronavirus-covid-19-how-to-self-isolate-when-you-travel-to-the-uk" TargetMode="External"/><Relationship Id="rId111" Type="http://schemas.openxmlformats.org/officeDocument/2006/relationships/hyperlink" Target="https://www.gov.uk/government/publications/coronavirus-covid-19-how-to-self-isolate-when-you-travel-to-the-uk/coronavirus-covid-19-how-to-self-isolate-when-you-travel-to-the-uk" TargetMode="External"/><Relationship Id="rId15" Type="http://schemas.openxmlformats.org/officeDocument/2006/relationships/hyperlink" Target="https://www.gov.uk/guidance/coronavirus-covid-19-getting-tested"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6" Type="http://schemas.openxmlformats.org/officeDocument/2006/relationships/hyperlink" Target="https://www.gov.uk/government/publications/coronavirus-covid-19-how-to-self-isolate-when-you-travel-to-the-uk/coronavirus-covid-19-how-to-self-isolate-when-you-travel-to-the-uk" TargetMode="External"/><Relationship Id="rId127" Type="http://schemas.openxmlformats.org/officeDocument/2006/relationships/theme" Target="theme/theme1.xml"/><Relationship Id="rId10" Type="http://schemas.openxmlformats.org/officeDocument/2006/relationships/hyperlink" Target="https://www.gov.uk/guidance/coronavirus-covid-19-getting-tested" TargetMode="External"/><Relationship Id="rId31" Type="http://schemas.openxmlformats.org/officeDocument/2006/relationships/hyperlink" Target="https://www.gov.uk/guidance/coronavirus-covid-19-safer-travel-guidance-for-passengers" TargetMode="External"/><Relationship Id="rId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8" Type="http://schemas.openxmlformats.org/officeDocument/2006/relationships/hyperlink" Target="https://www.gov.uk/government/publications/coronavirus-covid-19-how-to-self-isolate-when-you-travel-to-the-uk/coronavirus-covid-19-how-to-self-isolate-when-you-travel-to-the-uk" TargetMode="External"/><Relationship Id="rId94" Type="http://schemas.openxmlformats.org/officeDocument/2006/relationships/hyperlink" Target="https://www.gov.uk/government/publications/coronavirus-covid-19-how-to-self-isolate-when-you-travel-to-the-uk/coronavirus-covid-19-how-to-self-isolate-when-you-travel-to-the-uk" TargetMode="External"/><Relationship Id="rId99" Type="http://schemas.openxmlformats.org/officeDocument/2006/relationships/hyperlink" Target="https://www.gov.uk/government/publications/coronavirus-covid-19-how-to-self-isolate-when-you-travel-to-the-uk/coronavirus-covid-19-how-to-self-isolate-when-you-travel-to-the-uk" TargetMode="External"/><Relationship Id="rId101" Type="http://schemas.openxmlformats.org/officeDocument/2006/relationships/hyperlink" Target="https://www.gov.uk/government/publications/coronavirus-covid-19-how-to-self-isolate-when-you-travel-to-the-uk/coronavirus-covid-19-how-to-self-isolate-when-you-travel-to-the-uk" TargetMode="External"/><Relationship Id="rId122" Type="http://schemas.openxmlformats.org/officeDocument/2006/relationships/hyperlink" Target="https://www.gov.uk/government/publications/coronavirus-covid-19-how-to-self-isolate-when-you-travel-to-the-uk/coronavirus-covid-19-how-to-self-isolate-when-you-travel-to-the-uk"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EmmaDyas</dc:creator>
  <cp:keywords/>
  <cp:lastModifiedBy>Hodan Jama Yussuf</cp:lastModifiedBy>
  <cp:revision>6</cp:revision>
  <dcterms:created xsi:type="dcterms:W3CDTF">2020-07-13T15:23:00Z</dcterms:created>
  <dcterms:modified xsi:type="dcterms:W3CDTF">2020-07-13T16:29:00Z</dcterms:modified>
</cp:coreProperties>
</file>