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88A2C" w14:textId="77777777" w:rsidR="00107344" w:rsidRPr="00E278AE" w:rsidRDefault="00107344">
      <w:bookmarkStart w:id="0" w:name="OLE_LINK38"/>
      <w:bookmarkStart w:id="1" w:name="OLE_LINK39"/>
      <w:r w:rsidRPr="00E278AE">
        <w:rPr>
          <w:rFonts w:ascii="Times" w:hAnsi="Times"/>
          <w:noProof/>
          <w:lang w:val="en-US"/>
        </w:rPr>
        <w:drawing>
          <wp:anchor distT="0" distB="0" distL="114300" distR="114300" simplePos="0" relativeHeight="251659264" behindDoc="1" locked="0" layoutInCell="1" allowOverlap="1" wp14:anchorId="35F85CEF" wp14:editId="262F8F2C">
            <wp:simplePos x="0" y="0"/>
            <wp:positionH relativeFrom="page">
              <wp:posOffset>3281680</wp:posOffset>
            </wp:positionH>
            <wp:positionV relativeFrom="page">
              <wp:posOffset>543086</wp:posOffset>
            </wp:positionV>
            <wp:extent cx="989358" cy="1050824"/>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5">
                      <a:extLst>
                        <a:ext uri="{28A0092B-C50C-407E-A947-70E740481C1C}">
                          <a14:useLocalDpi xmlns:a14="http://schemas.microsoft.com/office/drawing/2010/main" val="0"/>
                        </a:ext>
                      </a:extLst>
                    </a:blip>
                    <a:srcRect l="73635" t="1579" r="5995" b="83115"/>
                    <a:stretch/>
                  </pic:blipFill>
                  <pic:spPr bwMode="auto">
                    <a:xfrm>
                      <a:off x="0" y="0"/>
                      <a:ext cx="989358" cy="105082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p w14:paraId="6B1988A8" w14:textId="77777777" w:rsidR="00107344" w:rsidRPr="00E278AE" w:rsidRDefault="00107344"/>
    <w:p w14:paraId="4D9C8A98" w14:textId="77777777" w:rsidR="00107344" w:rsidRPr="00E278AE" w:rsidRDefault="00107344"/>
    <w:p w14:paraId="097DC2E9" w14:textId="77777777" w:rsidR="00107344" w:rsidRPr="00E278AE" w:rsidRDefault="00107344" w:rsidP="00107344">
      <w:pPr>
        <w:jc w:val="center"/>
        <w:rPr>
          <w:rFonts w:ascii="Arial Rounded MT Bold" w:hAnsi="Arial Rounded MT Bold" w:cs="Arial"/>
          <w:sz w:val="48"/>
          <w:szCs w:val="48"/>
        </w:rPr>
      </w:pPr>
    </w:p>
    <w:p w14:paraId="38AB2861" w14:textId="77777777" w:rsidR="00107344" w:rsidRPr="00E278AE" w:rsidRDefault="00107344" w:rsidP="00107344">
      <w:pPr>
        <w:jc w:val="center"/>
        <w:rPr>
          <w:rFonts w:ascii="Arial Rounded MT Bold" w:hAnsi="Arial Rounded MT Bold" w:cs="Arial"/>
          <w:sz w:val="24"/>
          <w:szCs w:val="24"/>
        </w:rPr>
      </w:pPr>
    </w:p>
    <w:p w14:paraId="71152933" w14:textId="77777777" w:rsidR="00941B99" w:rsidRPr="00E278AE" w:rsidRDefault="00941B99" w:rsidP="00107344">
      <w:pPr>
        <w:jc w:val="center"/>
        <w:rPr>
          <w:rFonts w:ascii="Arial Rounded MT Bold" w:hAnsi="Arial Rounded MT Bold" w:cs="Arial"/>
          <w:sz w:val="8"/>
          <w:szCs w:val="8"/>
        </w:rPr>
      </w:pPr>
    </w:p>
    <w:p w14:paraId="1938F2DF" w14:textId="77777777" w:rsidR="00107344" w:rsidRPr="00E278AE" w:rsidRDefault="00107344" w:rsidP="00107344">
      <w:pPr>
        <w:jc w:val="center"/>
        <w:rPr>
          <w:rFonts w:ascii="Arial Rounded MT Bold" w:hAnsi="Arial Rounded MT Bold" w:cs="Arial"/>
          <w:sz w:val="32"/>
          <w:szCs w:val="32"/>
        </w:rPr>
      </w:pPr>
      <w:bookmarkStart w:id="2" w:name="OLE_LINK32"/>
      <w:bookmarkStart w:id="3" w:name="OLE_LINK33"/>
      <w:bookmarkStart w:id="4" w:name="OLE_LINK190"/>
      <w:bookmarkStart w:id="5" w:name="OLE_LINK191"/>
      <w:bookmarkStart w:id="6" w:name="OLE_LINK194"/>
      <w:bookmarkStart w:id="7" w:name="OLE_LINK195"/>
      <w:bookmarkStart w:id="8" w:name="OLE_LINK196"/>
      <w:bookmarkStart w:id="9" w:name="OLE_LINK197"/>
      <w:bookmarkStart w:id="10" w:name="OLE_LINK198"/>
      <w:bookmarkStart w:id="11" w:name="OLE_LINK199"/>
      <w:bookmarkStart w:id="12" w:name="OLE_LINK200"/>
      <w:bookmarkStart w:id="13" w:name="OLE_LINK201"/>
      <w:bookmarkStart w:id="14" w:name="OLE_LINK204"/>
      <w:bookmarkStart w:id="15" w:name="OLE_LINK205"/>
      <w:bookmarkStart w:id="16" w:name="OLE_LINK74"/>
      <w:bookmarkStart w:id="17" w:name="OLE_LINK75"/>
      <w:bookmarkStart w:id="18" w:name="OLE_LINK76"/>
      <w:bookmarkStart w:id="19" w:name="OLE_LINK77"/>
      <w:bookmarkStart w:id="20" w:name="OLE_LINK36"/>
      <w:bookmarkStart w:id="21" w:name="OLE_LINK37"/>
      <w:proofErr w:type="spellStart"/>
      <w:r w:rsidRPr="00E278AE">
        <w:rPr>
          <w:rFonts w:ascii="Arial Rounded MT Bold" w:hAnsi="Arial Rounded MT Bold" w:cs="Arial"/>
          <w:sz w:val="32"/>
          <w:szCs w:val="32"/>
        </w:rPr>
        <w:t>Assunnah</w:t>
      </w:r>
      <w:proofErr w:type="spellEnd"/>
    </w:p>
    <w:p w14:paraId="38CA227D" w14:textId="644735CA" w:rsidR="00107344" w:rsidRPr="00E278AE" w:rsidRDefault="009A3560" w:rsidP="00C24026">
      <w:pPr>
        <w:jc w:val="center"/>
        <w:rPr>
          <w:rFonts w:ascii="Arial Rounded MT Bold" w:hAnsi="Arial Rounded MT Bold" w:cs="Arial"/>
          <w:sz w:val="32"/>
          <w:szCs w:val="32"/>
        </w:rPr>
      </w:pPr>
      <w:r w:rsidRPr="00E278AE">
        <w:rPr>
          <w:rFonts w:ascii="Arial Rounded MT Bold" w:hAnsi="Arial Rounded MT Bold" w:cs="Arial"/>
          <w:sz w:val="32"/>
          <w:szCs w:val="32"/>
        </w:rPr>
        <w:t>Early Years</w:t>
      </w:r>
    </w:p>
    <w:p w14:paraId="461ED5F9" w14:textId="77777777" w:rsidR="00F7205C" w:rsidRPr="00E278AE" w:rsidRDefault="00F7205C" w:rsidP="00F7205C">
      <w:pPr>
        <w:widowControl w:val="0"/>
        <w:autoSpaceDE w:val="0"/>
        <w:autoSpaceDN w:val="0"/>
        <w:adjustRightInd w:val="0"/>
        <w:jc w:val="center"/>
        <w:rPr>
          <w:rFonts w:ascii="Calibri" w:hAnsi="Calibri"/>
        </w:rPr>
      </w:pPr>
    </w:p>
    <w:p w14:paraId="6D95D976" w14:textId="53DA7247" w:rsidR="00F7205C" w:rsidRPr="00E278AE" w:rsidRDefault="00F7205C" w:rsidP="00F7205C">
      <w:pPr>
        <w:widowControl w:val="0"/>
        <w:autoSpaceDE w:val="0"/>
        <w:autoSpaceDN w:val="0"/>
        <w:adjustRightInd w:val="0"/>
        <w:jc w:val="center"/>
        <w:rPr>
          <w:rFonts w:ascii="Calibri" w:hAnsi="Calibri" w:cs="Arial"/>
          <w:color w:val="262626"/>
        </w:rPr>
      </w:pPr>
      <w:r w:rsidRPr="00E278AE">
        <w:rPr>
          <w:rFonts w:ascii="Calibri" w:hAnsi="Calibri" w:cs="Arial"/>
          <w:color w:val="262626"/>
        </w:rPr>
        <w:t>565 High Road,</w:t>
      </w:r>
      <w:r w:rsidR="00941B99" w:rsidRPr="00E278AE">
        <w:rPr>
          <w:rFonts w:ascii="Calibri" w:hAnsi="Calibri" w:cs="Arial"/>
          <w:color w:val="262626"/>
        </w:rPr>
        <w:t xml:space="preserve"> </w:t>
      </w:r>
      <w:r w:rsidRPr="00E278AE">
        <w:rPr>
          <w:rFonts w:ascii="Calibri" w:hAnsi="Calibri" w:cs="Arial"/>
          <w:color w:val="262626"/>
        </w:rPr>
        <w:t>London, N17 6SB</w:t>
      </w:r>
    </w:p>
    <w:p w14:paraId="0DFF2078" w14:textId="201C5BC0" w:rsidR="00E278AE" w:rsidRPr="00E278AE" w:rsidRDefault="00F7205C" w:rsidP="00E278AE">
      <w:pPr>
        <w:widowControl w:val="0"/>
        <w:autoSpaceDE w:val="0"/>
        <w:autoSpaceDN w:val="0"/>
        <w:adjustRightInd w:val="0"/>
        <w:jc w:val="center"/>
        <w:rPr>
          <w:rFonts w:ascii="Calibri" w:hAnsi="Calibri" w:cs="Arial"/>
          <w:color w:val="262626"/>
        </w:rPr>
      </w:pPr>
      <w:r w:rsidRPr="00E278AE">
        <w:rPr>
          <w:rFonts w:ascii="Calibri" w:hAnsi="Calibri" w:cs="Arial"/>
          <w:b/>
          <w:color w:val="262626"/>
        </w:rPr>
        <w:t>T:</w:t>
      </w:r>
      <w:r w:rsidRPr="00E278AE">
        <w:rPr>
          <w:rFonts w:ascii="Calibri" w:hAnsi="Calibri" w:cs="Arial"/>
          <w:color w:val="262626"/>
        </w:rPr>
        <w:t xml:space="preserve"> </w:t>
      </w:r>
      <w:r w:rsidR="00E278AE" w:rsidRPr="00E278AE">
        <w:rPr>
          <w:rFonts w:ascii="Calibri" w:hAnsi="Calibri" w:cs="Arial"/>
          <w:color w:val="262626"/>
        </w:rPr>
        <w:t>020 8808 7388</w:t>
      </w:r>
    </w:p>
    <w:p w14:paraId="14032FC6" w14:textId="00EC44F5" w:rsidR="00F7205C" w:rsidRPr="00E278AE" w:rsidRDefault="00F7205C" w:rsidP="00B0281E">
      <w:pPr>
        <w:widowControl w:val="0"/>
        <w:autoSpaceDE w:val="0"/>
        <w:autoSpaceDN w:val="0"/>
        <w:adjustRightInd w:val="0"/>
        <w:jc w:val="center"/>
        <w:rPr>
          <w:rFonts w:ascii="Calibri" w:hAnsi="Calibri" w:cs="Arial"/>
          <w:color w:val="262626"/>
        </w:rPr>
      </w:pPr>
      <w:r w:rsidRPr="00E278AE">
        <w:rPr>
          <w:rFonts w:ascii="Calibri" w:hAnsi="Calibri" w:cs="Arial"/>
          <w:b/>
          <w:color w:val="262626"/>
        </w:rPr>
        <w:t>E:</w:t>
      </w:r>
      <w:r w:rsidRPr="00E278AE">
        <w:rPr>
          <w:rFonts w:ascii="Calibri" w:hAnsi="Calibri" w:cs="Arial"/>
          <w:color w:val="262626"/>
        </w:rPr>
        <w:t xml:space="preserve"> </w:t>
      </w:r>
      <w:hyperlink r:id="rId6" w:history="1">
        <w:r w:rsidR="00B0281E" w:rsidRPr="00E278AE">
          <w:rPr>
            <w:rStyle w:val="Hyperlink"/>
            <w:rFonts w:ascii="Calibri" w:hAnsi="Calibri" w:cs="Arial"/>
          </w:rPr>
          <w:t>jobs@assunnahschool.co.uk</w:t>
        </w:r>
      </w:hyperlink>
      <w:r w:rsidR="00B0281E" w:rsidRPr="00E278AE">
        <w:rPr>
          <w:rFonts w:ascii="Calibri" w:hAnsi="Calibri" w:cs="Arial"/>
          <w:color w:val="262626"/>
        </w:rPr>
        <w:t xml:space="preserve"> | </w:t>
      </w:r>
      <w:r w:rsidRPr="00E278AE">
        <w:rPr>
          <w:rFonts w:ascii="Calibri" w:hAnsi="Calibri" w:cs="Arial"/>
          <w:b/>
          <w:color w:val="262626"/>
        </w:rPr>
        <w:t>W:</w:t>
      </w:r>
      <w:r w:rsidRPr="00E278AE">
        <w:rPr>
          <w:rFonts w:ascii="Calibri" w:hAnsi="Calibri" w:cs="Arial"/>
          <w:color w:val="262626"/>
        </w:rPr>
        <w:t xml:space="preserve"> </w:t>
      </w:r>
      <w:hyperlink r:id="rId7" w:history="1">
        <w:r w:rsidRPr="00E278AE">
          <w:rPr>
            <w:rStyle w:val="Hyperlink"/>
            <w:rFonts w:ascii="Calibri" w:hAnsi="Calibri" w:cs="Arial"/>
          </w:rPr>
          <w:t>www.assunnahschool.co.uk</w:t>
        </w:r>
      </w:hyperlink>
    </w:p>
    <w:p w14:paraId="59B024AB" w14:textId="77777777" w:rsidR="00E374F5" w:rsidRPr="00E278AE" w:rsidRDefault="00E374F5" w:rsidP="00E374F5">
      <w:pPr>
        <w:rPr>
          <w:rFonts w:ascii="Calibri" w:hAnsi="Calibri" w:cs="Arial"/>
        </w:rPr>
      </w:pPr>
      <w:bookmarkStart w:id="22" w:name="OLE_LINK30"/>
      <w:bookmarkStart w:id="23" w:name="OLE_LINK31"/>
      <w:bookmarkEnd w:id="2"/>
      <w:bookmarkEnd w:id="3"/>
    </w:p>
    <w:p w14:paraId="557B8711" w14:textId="4DF30A5F" w:rsidR="00E374F5" w:rsidRPr="00E278AE" w:rsidRDefault="00F662F5" w:rsidP="00A67E83">
      <w:pPr>
        <w:jc w:val="center"/>
        <w:rPr>
          <w:rFonts w:ascii="Calibri" w:hAnsi="Calibri"/>
          <w:b/>
          <w:sz w:val="32"/>
          <w:szCs w:val="32"/>
        </w:rPr>
      </w:pPr>
      <w:bookmarkStart w:id="24" w:name="OLE_LINK192"/>
      <w:bookmarkStart w:id="25" w:name="OLE_LINK193"/>
      <w:bookmarkStart w:id="26" w:name="OLE_LINK35"/>
      <w:r>
        <w:rPr>
          <w:rFonts w:ascii="Calibri" w:hAnsi="Calibri"/>
          <w:b/>
          <w:sz w:val="32"/>
          <w:szCs w:val="32"/>
        </w:rPr>
        <w:t xml:space="preserve">SEND </w:t>
      </w:r>
      <w:r w:rsidR="00E374F5" w:rsidRPr="00E278AE">
        <w:rPr>
          <w:rFonts w:ascii="Calibri" w:hAnsi="Calibri"/>
          <w:b/>
          <w:sz w:val="32"/>
          <w:szCs w:val="32"/>
        </w:rPr>
        <w:t>Teacher</w:t>
      </w:r>
      <w:r w:rsidR="00BF07ED" w:rsidRPr="00E278AE">
        <w:rPr>
          <w:rFonts w:ascii="Calibri" w:hAnsi="Calibri"/>
          <w:b/>
          <w:sz w:val="32"/>
          <w:szCs w:val="32"/>
        </w:rPr>
        <w:t xml:space="preserve"> + QTS Opportunity</w:t>
      </w:r>
    </w:p>
    <w:bookmarkEnd w:id="24"/>
    <w:bookmarkEnd w:id="25"/>
    <w:bookmarkEnd w:id="26"/>
    <w:p w14:paraId="7EF973EF" w14:textId="77777777" w:rsidR="00E374F5" w:rsidRPr="00E278AE" w:rsidRDefault="00E374F5" w:rsidP="00E374F5">
      <w:pPr>
        <w:widowControl w:val="0"/>
        <w:autoSpaceDE w:val="0"/>
        <w:autoSpaceDN w:val="0"/>
        <w:adjustRightInd w:val="0"/>
        <w:ind w:left="2160"/>
        <w:rPr>
          <w:rFonts w:ascii="Calibri" w:hAnsi="Calibri" w:cs="Georgia"/>
          <w:b/>
          <w:color w:val="262626"/>
        </w:rPr>
      </w:pPr>
    </w:p>
    <w:p w14:paraId="42E19315" w14:textId="77777777" w:rsidR="00E374F5" w:rsidRPr="00E278AE" w:rsidRDefault="00E374F5" w:rsidP="00E374F5">
      <w:pPr>
        <w:widowControl w:val="0"/>
        <w:autoSpaceDE w:val="0"/>
        <w:autoSpaceDN w:val="0"/>
        <w:adjustRightInd w:val="0"/>
        <w:ind w:left="1440"/>
        <w:rPr>
          <w:rFonts w:ascii="Calibri" w:hAnsi="Calibri" w:cs="Georgia"/>
          <w:color w:val="262626"/>
        </w:rPr>
      </w:pPr>
      <w:r w:rsidRPr="00E278AE">
        <w:rPr>
          <w:rFonts w:ascii="Calibri" w:hAnsi="Calibri" w:cs="Georgia"/>
          <w:b/>
          <w:color w:val="262626"/>
        </w:rPr>
        <w:t>Type</w:t>
      </w:r>
      <w:r w:rsidRPr="00E278AE">
        <w:rPr>
          <w:rFonts w:ascii="Calibri" w:hAnsi="Calibri" w:cs="Georgia"/>
          <w:color w:val="262626"/>
        </w:rPr>
        <w:t>:</w:t>
      </w:r>
      <w:r w:rsidRPr="00E278AE">
        <w:rPr>
          <w:rFonts w:ascii="Calibri" w:hAnsi="Calibri" w:cs="Georgia"/>
          <w:color w:val="262626"/>
        </w:rPr>
        <w:tab/>
      </w:r>
      <w:r w:rsidRPr="00E278AE">
        <w:rPr>
          <w:rFonts w:ascii="Calibri" w:hAnsi="Calibri" w:cs="Georgia"/>
          <w:color w:val="262626"/>
        </w:rPr>
        <w:tab/>
        <w:t xml:space="preserve">Full-time </w:t>
      </w:r>
    </w:p>
    <w:p w14:paraId="62D45ED3" w14:textId="0E444B6C" w:rsidR="00E374F5" w:rsidRPr="00E278AE" w:rsidRDefault="00E374F5" w:rsidP="00E374F5">
      <w:pPr>
        <w:widowControl w:val="0"/>
        <w:autoSpaceDE w:val="0"/>
        <w:autoSpaceDN w:val="0"/>
        <w:adjustRightInd w:val="0"/>
        <w:ind w:left="1440"/>
        <w:rPr>
          <w:rFonts w:ascii="Calibri" w:hAnsi="Calibri" w:cs="Georgia"/>
          <w:color w:val="262626"/>
        </w:rPr>
      </w:pPr>
      <w:r w:rsidRPr="00E278AE">
        <w:rPr>
          <w:rFonts w:ascii="Calibri" w:hAnsi="Calibri" w:cs="Georgia"/>
          <w:b/>
          <w:color w:val="262626"/>
        </w:rPr>
        <w:t>Qualifications:</w:t>
      </w:r>
      <w:r w:rsidRPr="00E278AE">
        <w:rPr>
          <w:rFonts w:ascii="Calibri" w:hAnsi="Calibri" w:cs="Georgia"/>
          <w:b/>
          <w:color w:val="262626"/>
        </w:rPr>
        <w:tab/>
      </w:r>
      <w:r w:rsidRPr="00E278AE">
        <w:rPr>
          <w:rFonts w:ascii="Calibri" w:hAnsi="Calibri" w:cs="Georgia"/>
          <w:color w:val="262626"/>
        </w:rPr>
        <w:t xml:space="preserve">PGCE | QTS | </w:t>
      </w:r>
      <w:r w:rsidR="00F662F5">
        <w:rPr>
          <w:rFonts w:ascii="Calibri" w:hAnsi="Calibri" w:cs="Georgia"/>
          <w:color w:val="262626"/>
        </w:rPr>
        <w:t>EC</w:t>
      </w:r>
      <w:r w:rsidRPr="00E278AE">
        <w:rPr>
          <w:rFonts w:ascii="Calibri" w:hAnsi="Calibri" w:cs="Georgia"/>
          <w:color w:val="262626"/>
        </w:rPr>
        <w:t>T's are welcome to apply!</w:t>
      </w:r>
    </w:p>
    <w:p w14:paraId="19B9683F" w14:textId="62F78D42" w:rsidR="00E374F5" w:rsidRPr="00E278AE" w:rsidRDefault="00E374F5" w:rsidP="00767F3C">
      <w:pPr>
        <w:widowControl w:val="0"/>
        <w:autoSpaceDE w:val="0"/>
        <w:autoSpaceDN w:val="0"/>
        <w:adjustRightInd w:val="0"/>
        <w:ind w:left="1440"/>
        <w:rPr>
          <w:rFonts w:ascii="Calibri" w:hAnsi="Calibri" w:cs="Georgia"/>
          <w:color w:val="262626"/>
        </w:rPr>
      </w:pPr>
      <w:r w:rsidRPr="00E278AE">
        <w:rPr>
          <w:rFonts w:ascii="Calibri" w:hAnsi="Calibri" w:cs="Georgia"/>
          <w:b/>
          <w:color w:val="262626"/>
        </w:rPr>
        <w:t>Class Size:</w:t>
      </w:r>
      <w:r w:rsidRPr="00E278AE">
        <w:rPr>
          <w:rFonts w:ascii="Calibri" w:hAnsi="Calibri" w:cs="Georgia"/>
          <w:color w:val="262626"/>
        </w:rPr>
        <w:tab/>
      </w:r>
      <w:r w:rsidR="00F662F5">
        <w:rPr>
          <w:rFonts w:ascii="Calibri" w:hAnsi="Calibri" w:cs="Georgia"/>
          <w:color w:val="262626"/>
        </w:rPr>
        <w:t>few children</w:t>
      </w:r>
    </w:p>
    <w:p w14:paraId="78E10742" w14:textId="7A43C6EB" w:rsidR="00E374F5" w:rsidRPr="00E278AE" w:rsidRDefault="00E374F5" w:rsidP="00880C85">
      <w:pPr>
        <w:widowControl w:val="0"/>
        <w:autoSpaceDE w:val="0"/>
        <w:autoSpaceDN w:val="0"/>
        <w:adjustRightInd w:val="0"/>
        <w:ind w:left="1440"/>
        <w:rPr>
          <w:rFonts w:ascii="Calibri" w:hAnsi="Calibri" w:cs="Georgia"/>
          <w:color w:val="262626"/>
        </w:rPr>
      </w:pPr>
      <w:r w:rsidRPr="00E278AE">
        <w:rPr>
          <w:rFonts w:ascii="Calibri" w:hAnsi="Calibri" w:cs="Georgia"/>
          <w:b/>
          <w:color w:val="262626"/>
        </w:rPr>
        <w:t>Start Date:</w:t>
      </w:r>
      <w:r w:rsidRPr="00E278AE">
        <w:rPr>
          <w:rFonts w:ascii="Calibri" w:hAnsi="Calibri" w:cs="Georgia"/>
          <w:color w:val="262626"/>
        </w:rPr>
        <w:tab/>
      </w:r>
      <w:r w:rsidR="00880C85">
        <w:rPr>
          <w:rFonts w:ascii="Calibri" w:hAnsi="Calibri" w:cs="Georgia"/>
          <w:color w:val="262626"/>
        </w:rPr>
        <w:t>January 20</w:t>
      </w:r>
      <w:r w:rsidR="00F662F5">
        <w:rPr>
          <w:rFonts w:ascii="Calibri" w:hAnsi="Calibri" w:cs="Georgia"/>
          <w:color w:val="262626"/>
        </w:rPr>
        <w:t>2</w:t>
      </w:r>
      <w:r w:rsidR="002A299F">
        <w:rPr>
          <w:rFonts w:ascii="Calibri" w:hAnsi="Calibri" w:cs="Georgia"/>
          <w:color w:val="262626"/>
        </w:rPr>
        <w:t>6</w:t>
      </w:r>
      <w:r w:rsidR="00075452" w:rsidRPr="00E278AE">
        <w:rPr>
          <w:rFonts w:ascii="Calibri" w:hAnsi="Calibri" w:cs="Georgia"/>
          <w:color w:val="262626"/>
        </w:rPr>
        <w:t xml:space="preserve"> (Interviews taking place </w:t>
      </w:r>
      <w:r w:rsidR="00880C85">
        <w:rPr>
          <w:rFonts w:ascii="Calibri" w:hAnsi="Calibri" w:cs="Georgia"/>
          <w:color w:val="262626"/>
        </w:rPr>
        <w:t>from</w:t>
      </w:r>
      <w:r w:rsidR="00075452" w:rsidRPr="00E278AE">
        <w:rPr>
          <w:rFonts w:ascii="Calibri" w:hAnsi="Calibri" w:cs="Georgia"/>
          <w:color w:val="262626"/>
        </w:rPr>
        <w:t xml:space="preserve"> </w:t>
      </w:r>
      <w:r w:rsidR="00880C85">
        <w:rPr>
          <w:rFonts w:ascii="Calibri" w:hAnsi="Calibri" w:cs="Georgia"/>
          <w:color w:val="262626"/>
        </w:rPr>
        <w:t>December</w:t>
      </w:r>
      <w:r w:rsidR="00075452" w:rsidRPr="00E278AE">
        <w:rPr>
          <w:rFonts w:ascii="Calibri" w:hAnsi="Calibri" w:cs="Georgia"/>
          <w:color w:val="262626"/>
        </w:rPr>
        <w:t>)</w:t>
      </w:r>
    </w:p>
    <w:p w14:paraId="6BE06F07" w14:textId="193302A0" w:rsidR="00E374F5" w:rsidRPr="00E278AE" w:rsidRDefault="00E374F5" w:rsidP="00E374F5">
      <w:pPr>
        <w:widowControl w:val="0"/>
        <w:autoSpaceDE w:val="0"/>
        <w:autoSpaceDN w:val="0"/>
        <w:adjustRightInd w:val="0"/>
        <w:ind w:left="1440"/>
        <w:rPr>
          <w:rFonts w:ascii="Calibri" w:hAnsi="Calibri" w:cs="Georgia"/>
          <w:color w:val="262626"/>
        </w:rPr>
      </w:pPr>
      <w:r w:rsidRPr="00E278AE">
        <w:rPr>
          <w:rFonts w:ascii="Calibri" w:hAnsi="Calibri" w:cs="Georgia"/>
          <w:b/>
          <w:color w:val="262626"/>
        </w:rPr>
        <w:t>How to Apply:</w:t>
      </w:r>
      <w:r w:rsidRPr="00E278AE">
        <w:rPr>
          <w:rFonts w:ascii="Calibri" w:hAnsi="Calibri" w:cs="Georgia"/>
          <w:color w:val="262626"/>
        </w:rPr>
        <w:tab/>
        <w:t xml:space="preserve">Email for Application Pack: </w:t>
      </w:r>
      <w:hyperlink r:id="rId8" w:history="1">
        <w:r w:rsidR="00F662F5" w:rsidRPr="00D53640">
          <w:rPr>
            <w:rStyle w:val="Hyperlink"/>
            <w:rFonts w:ascii="Calibri" w:hAnsi="Calibri" w:cs="Georgia"/>
          </w:rPr>
          <w:t>jobs@assunnahschool.co.uk</w:t>
        </w:r>
      </w:hyperlink>
      <w:r w:rsidR="00F662F5">
        <w:rPr>
          <w:rFonts w:ascii="Calibri" w:hAnsi="Calibri" w:cs="Georgia"/>
          <w:color w:val="262626"/>
        </w:rPr>
        <w:t xml:space="preserve"> /myusuf@assunnahschool.co.uk</w:t>
      </w:r>
    </w:p>
    <w:p w14:paraId="1C1049B8" w14:textId="77777777" w:rsidR="00E374F5" w:rsidRPr="00E278AE" w:rsidRDefault="00E374F5" w:rsidP="00E374F5">
      <w:pPr>
        <w:widowControl w:val="0"/>
        <w:autoSpaceDE w:val="0"/>
        <w:autoSpaceDN w:val="0"/>
        <w:adjustRightInd w:val="0"/>
        <w:rPr>
          <w:rFonts w:ascii="Calibri" w:hAnsi="Calibri" w:cs="Georgia"/>
          <w:color w:val="262626"/>
        </w:rPr>
      </w:pPr>
    </w:p>
    <w:p w14:paraId="156B8472" w14:textId="77777777" w:rsidR="00F662F5" w:rsidRPr="00F662F5" w:rsidRDefault="00F662F5" w:rsidP="00F662F5">
      <w:pPr>
        <w:shd w:val="clear" w:color="auto" w:fill="FFFFFF"/>
        <w:textAlignment w:val="baseline"/>
        <w:rPr>
          <w:rFonts w:ascii="Calibri" w:eastAsia="Times New Roman" w:hAnsi="Calibri" w:cs="Calibri"/>
          <w:color w:val="000000"/>
          <w:sz w:val="24"/>
          <w:szCs w:val="24"/>
          <w:lang w:eastAsia="en-GB"/>
        </w:rPr>
      </w:pPr>
      <w:r w:rsidRPr="00F662F5">
        <w:rPr>
          <w:rFonts w:ascii="inherit" w:eastAsia="Times New Roman" w:hAnsi="inherit" w:cs="Calibri"/>
          <w:b/>
          <w:bCs/>
          <w:color w:val="000000"/>
          <w:sz w:val="24"/>
          <w:szCs w:val="24"/>
          <w:bdr w:val="none" w:sz="0" w:space="0" w:color="auto" w:frame="1"/>
          <w:lang w:eastAsia="en-GB"/>
        </w:rPr>
        <w:t>Purpose of the Role</w:t>
      </w:r>
    </w:p>
    <w:p w14:paraId="58C4CC19" w14:textId="77777777" w:rsidR="00F662F5" w:rsidRPr="00F662F5" w:rsidRDefault="00F662F5" w:rsidP="00F662F5">
      <w:pPr>
        <w:shd w:val="clear" w:color="auto" w:fill="FFFFFF"/>
        <w:textAlignment w:val="baseline"/>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The </w:t>
      </w:r>
      <w:r w:rsidRPr="00F662F5">
        <w:rPr>
          <w:rFonts w:ascii="Calibri" w:eastAsia="Times New Roman" w:hAnsi="Calibri" w:cs="Calibri"/>
          <w:color w:val="000000"/>
          <w:sz w:val="24"/>
          <w:szCs w:val="24"/>
          <w:bdr w:val="none" w:sz="0" w:space="0" w:color="auto" w:frame="1"/>
          <w:lang w:eastAsia="en-GB"/>
        </w:rPr>
        <w:t>SEND</w:t>
      </w:r>
      <w:r w:rsidRPr="00F662F5">
        <w:rPr>
          <w:rFonts w:ascii="Calibri" w:eastAsia="Times New Roman" w:hAnsi="Calibri" w:cs="Calibri"/>
          <w:color w:val="000000"/>
          <w:sz w:val="24"/>
          <w:szCs w:val="24"/>
          <w:lang w:eastAsia="en-GB"/>
        </w:rPr>
        <w:t> Teacher will work under the direction of the SENCO lead and SLT to provide tailored support for children with high-level Special Educational Needs and Disabilities (</w:t>
      </w:r>
      <w:r w:rsidRPr="00F662F5">
        <w:rPr>
          <w:rFonts w:ascii="Calibri" w:eastAsia="Times New Roman" w:hAnsi="Calibri" w:cs="Calibri"/>
          <w:color w:val="000000"/>
          <w:sz w:val="24"/>
          <w:szCs w:val="24"/>
          <w:bdr w:val="none" w:sz="0" w:space="0" w:color="auto" w:frame="1"/>
          <w:lang w:eastAsia="en-GB"/>
        </w:rPr>
        <w:t>SEND</w:t>
      </w:r>
      <w:r w:rsidRPr="00F662F5">
        <w:rPr>
          <w:rFonts w:ascii="Calibri" w:eastAsia="Times New Roman" w:hAnsi="Calibri" w:cs="Calibri"/>
          <w:color w:val="000000"/>
          <w:sz w:val="24"/>
          <w:szCs w:val="24"/>
          <w:lang w:eastAsia="en-GB"/>
        </w:rPr>
        <w:t>), including those with Education, Health and Care Plans (EHCPs). The role involves delivering interventions, maintaining accurate records, assisting with parent communication, and ensuring high-quality provision is consistently in place for identified pupils.</w:t>
      </w:r>
    </w:p>
    <w:p w14:paraId="10D6CE40" w14:textId="77777777" w:rsidR="00F662F5" w:rsidRPr="00F662F5" w:rsidRDefault="00F662F5" w:rsidP="00F662F5">
      <w:pPr>
        <w:shd w:val="clear" w:color="auto" w:fill="FFFFFF"/>
        <w:textAlignment w:val="baseline"/>
        <w:rPr>
          <w:rFonts w:ascii="Calibri" w:eastAsia="Times New Roman" w:hAnsi="Calibri" w:cs="Calibri"/>
          <w:color w:val="000000"/>
          <w:sz w:val="24"/>
          <w:szCs w:val="24"/>
          <w:lang w:eastAsia="en-GB"/>
        </w:rPr>
      </w:pPr>
      <w:r w:rsidRPr="00F662F5">
        <w:rPr>
          <w:rFonts w:ascii="inherit" w:eastAsia="Times New Roman" w:hAnsi="inherit" w:cs="Calibri"/>
          <w:b/>
          <w:bCs/>
          <w:color w:val="000000"/>
          <w:sz w:val="24"/>
          <w:szCs w:val="24"/>
          <w:bdr w:val="none" w:sz="0" w:space="0" w:color="auto" w:frame="1"/>
          <w:lang w:eastAsia="en-GB"/>
        </w:rPr>
        <w:t>Key Responsibilities</w:t>
      </w:r>
    </w:p>
    <w:p w14:paraId="1BB327B2" w14:textId="77777777" w:rsidR="00F662F5" w:rsidRPr="00F662F5" w:rsidRDefault="00F662F5" w:rsidP="00F662F5">
      <w:pPr>
        <w:numPr>
          <w:ilvl w:val="0"/>
          <w:numId w:val="6"/>
        </w:numPr>
        <w:shd w:val="clear" w:color="auto" w:fill="FFFFFF"/>
        <w:ind w:left="1170" w:firstLine="0"/>
        <w:rPr>
          <w:rFonts w:ascii="Calibri" w:eastAsia="Times New Roman" w:hAnsi="Calibri" w:cs="Calibri"/>
          <w:color w:val="000000"/>
          <w:sz w:val="24"/>
          <w:szCs w:val="24"/>
          <w:lang w:eastAsia="en-GB"/>
        </w:rPr>
      </w:pPr>
      <w:r w:rsidRPr="00F662F5">
        <w:rPr>
          <w:rFonts w:ascii="inherit" w:eastAsia="Times New Roman" w:hAnsi="inherit" w:cs="Calibri"/>
          <w:b/>
          <w:bCs/>
          <w:color w:val="000000"/>
          <w:sz w:val="24"/>
          <w:szCs w:val="24"/>
          <w:bdr w:val="none" w:sz="0" w:space="0" w:color="auto" w:frame="1"/>
          <w:lang w:eastAsia="en-GB"/>
        </w:rPr>
        <w:t>Support for Pupils with High Needs</w:t>
      </w:r>
    </w:p>
    <w:p w14:paraId="4306A537" w14:textId="77777777" w:rsidR="00F662F5" w:rsidRPr="00F662F5" w:rsidRDefault="00F662F5" w:rsidP="00F662F5">
      <w:pPr>
        <w:numPr>
          <w:ilvl w:val="0"/>
          <w:numId w:val="7"/>
        </w:numPr>
        <w:shd w:val="clear" w:color="auto" w:fill="FFFFFF"/>
        <w:ind w:left="1170" w:firstLine="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Work closely with children with EHCPs or significant additional needs, providing direct in-class and out-of-class support.</w:t>
      </w:r>
    </w:p>
    <w:p w14:paraId="70FD08BE" w14:textId="77777777" w:rsidR="00F662F5" w:rsidRPr="00F662F5" w:rsidRDefault="00F662F5" w:rsidP="00F662F5">
      <w:pPr>
        <w:numPr>
          <w:ilvl w:val="0"/>
          <w:numId w:val="7"/>
        </w:numPr>
        <w:shd w:val="clear" w:color="auto" w:fill="FFFFFF"/>
        <w:ind w:left="117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Implement intervention programmes (academic, SEMH, sensory) as directed by the SENCO or class teacher.</w:t>
      </w:r>
    </w:p>
    <w:p w14:paraId="36455217" w14:textId="77777777" w:rsidR="00F662F5" w:rsidRPr="00F662F5" w:rsidRDefault="00F662F5" w:rsidP="00F662F5">
      <w:pPr>
        <w:numPr>
          <w:ilvl w:val="0"/>
          <w:numId w:val="7"/>
        </w:numPr>
        <w:shd w:val="clear" w:color="auto" w:fill="FFFFFF"/>
        <w:ind w:left="117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Support pupils with social, emotional, or behavioural difficulties using agreed strategies (e.g., Zones of Regulation, social stories, sensory breaks).</w:t>
      </w:r>
    </w:p>
    <w:p w14:paraId="1C6B19F2" w14:textId="77777777" w:rsidR="00F662F5" w:rsidRPr="00F662F5" w:rsidRDefault="00F662F5" w:rsidP="00F662F5">
      <w:pPr>
        <w:numPr>
          <w:ilvl w:val="0"/>
          <w:numId w:val="8"/>
        </w:numPr>
        <w:shd w:val="clear" w:color="auto" w:fill="FFFFFF"/>
        <w:ind w:left="1170" w:firstLine="0"/>
        <w:rPr>
          <w:rFonts w:ascii="Calibri" w:eastAsia="Times New Roman" w:hAnsi="Calibri" w:cs="Calibri"/>
          <w:color w:val="000000"/>
          <w:sz w:val="24"/>
          <w:szCs w:val="24"/>
          <w:lang w:eastAsia="en-GB"/>
        </w:rPr>
      </w:pPr>
      <w:r w:rsidRPr="00F662F5">
        <w:rPr>
          <w:rFonts w:ascii="inherit" w:eastAsia="Times New Roman" w:hAnsi="inherit" w:cs="Calibri"/>
          <w:b/>
          <w:bCs/>
          <w:color w:val="000000"/>
          <w:sz w:val="24"/>
          <w:szCs w:val="24"/>
          <w:bdr w:val="none" w:sz="0" w:space="0" w:color="auto" w:frame="1"/>
          <w:lang w:eastAsia="en-GB"/>
        </w:rPr>
        <w:t>Administrative and Record Keeping Support</w:t>
      </w:r>
    </w:p>
    <w:p w14:paraId="53CF075E" w14:textId="77777777" w:rsidR="00F662F5" w:rsidRPr="00F662F5" w:rsidRDefault="00F662F5" w:rsidP="00F662F5">
      <w:pPr>
        <w:numPr>
          <w:ilvl w:val="0"/>
          <w:numId w:val="9"/>
        </w:numPr>
        <w:shd w:val="clear" w:color="auto" w:fill="FFFFFF"/>
        <w:ind w:left="1170" w:firstLine="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Maintain accurate records of interventions, pupil progress, and pupil profiles under SENCO direction.</w:t>
      </w:r>
    </w:p>
    <w:p w14:paraId="485A92AA" w14:textId="77777777" w:rsidR="00F662F5" w:rsidRPr="00F662F5" w:rsidRDefault="00F662F5" w:rsidP="00F662F5">
      <w:pPr>
        <w:numPr>
          <w:ilvl w:val="0"/>
          <w:numId w:val="9"/>
        </w:numPr>
        <w:shd w:val="clear" w:color="auto" w:fill="FFFFFF"/>
        <w:ind w:left="117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Help prepare documentation for EHCP reviews, referrals, and external agency input.</w:t>
      </w:r>
    </w:p>
    <w:p w14:paraId="55B964B7" w14:textId="77777777" w:rsidR="00F662F5" w:rsidRPr="00F662F5" w:rsidRDefault="00F662F5" w:rsidP="00F662F5">
      <w:pPr>
        <w:numPr>
          <w:ilvl w:val="0"/>
          <w:numId w:val="9"/>
        </w:numPr>
        <w:shd w:val="clear" w:color="auto" w:fill="FFFFFF"/>
        <w:ind w:left="117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Update and manage learning passports, provision maps, and </w:t>
      </w:r>
      <w:r w:rsidRPr="00F662F5">
        <w:rPr>
          <w:rFonts w:ascii="Calibri" w:eastAsia="Times New Roman" w:hAnsi="Calibri" w:cs="Calibri"/>
          <w:color w:val="000000"/>
          <w:sz w:val="24"/>
          <w:szCs w:val="24"/>
          <w:bdr w:val="none" w:sz="0" w:space="0" w:color="auto" w:frame="1"/>
          <w:lang w:eastAsia="en-GB"/>
        </w:rPr>
        <w:t>SEND</w:t>
      </w:r>
      <w:r w:rsidRPr="00F662F5">
        <w:rPr>
          <w:rFonts w:ascii="Calibri" w:eastAsia="Times New Roman" w:hAnsi="Calibri" w:cs="Calibri"/>
          <w:color w:val="000000"/>
          <w:sz w:val="24"/>
          <w:szCs w:val="24"/>
          <w:lang w:eastAsia="en-GB"/>
        </w:rPr>
        <w:t> monitoring tools.</w:t>
      </w:r>
    </w:p>
    <w:p w14:paraId="44599BF8" w14:textId="77777777" w:rsidR="00F662F5" w:rsidRPr="00F662F5" w:rsidRDefault="00F662F5" w:rsidP="00F662F5">
      <w:pPr>
        <w:numPr>
          <w:ilvl w:val="0"/>
          <w:numId w:val="10"/>
        </w:numPr>
        <w:shd w:val="clear" w:color="auto" w:fill="FFFFFF"/>
        <w:ind w:left="1170" w:firstLine="0"/>
        <w:rPr>
          <w:rFonts w:ascii="Calibri" w:eastAsia="Times New Roman" w:hAnsi="Calibri" w:cs="Calibri"/>
          <w:color w:val="000000"/>
          <w:sz w:val="24"/>
          <w:szCs w:val="24"/>
          <w:lang w:eastAsia="en-GB"/>
        </w:rPr>
      </w:pPr>
      <w:r w:rsidRPr="00F662F5">
        <w:rPr>
          <w:rFonts w:ascii="inherit" w:eastAsia="Times New Roman" w:hAnsi="inherit" w:cs="Calibri"/>
          <w:b/>
          <w:bCs/>
          <w:color w:val="000000"/>
          <w:sz w:val="24"/>
          <w:szCs w:val="24"/>
          <w:bdr w:val="none" w:sz="0" w:space="0" w:color="auto" w:frame="1"/>
          <w:lang w:eastAsia="en-GB"/>
        </w:rPr>
        <w:t>Liaison and Communication</w:t>
      </w:r>
    </w:p>
    <w:p w14:paraId="3CC14A9E" w14:textId="77777777" w:rsidR="00F662F5" w:rsidRPr="00F662F5" w:rsidRDefault="00F662F5" w:rsidP="00F662F5">
      <w:pPr>
        <w:numPr>
          <w:ilvl w:val="0"/>
          <w:numId w:val="11"/>
        </w:numPr>
        <w:shd w:val="clear" w:color="auto" w:fill="FFFFFF"/>
        <w:ind w:left="1170" w:firstLine="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Assist with communication between school and parents/carers regarding SEN support plans.</w:t>
      </w:r>
    </w:p>
    <w:p w14:paraId="5E585ADA" w14:textId="77777777" w:rsidR="00F662F5" w:rsidRPr="00F662F5" w:rsidRDefault="00F662F5" w:rsidP="00F662F5">
      <w:pPr>
        <w:numPr>
          <w:ilvl w:val="0"/>
          <w:numId w:val="11"/>
        </w:numPr>
        <w:shd w:val="clear" w:color="auto" w:fill="FFFFFF"/>
        <w:ind w:left="117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Liaise with external professionals (e.g., SALT, EP, OT) as requested by the SENCO.</w:t>
      </w:r>
    </w:p>
    <w:p w14:paraId="7EA233A9" w14:textId="77777777" w:rsidR="00F662F5" w:rsidRPr="00F662F5" w:rsidRDefault="00F662F5" w:rsidP="00F662F5">
      <w:pPr>
        <w:numPr>
          <w:ilvl w:val="0"/>
          <w:numId w:val="11"/>
        </w:numPr>
        <w:shd w:val="clear" w:color="auto" w:fill="FFFFFF"/>
        <w:ind w:left="117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Attend review meetings or TAC meetings to take notes or contribute relevant pupil insights.</w:t>
      </w:r>
    </w:p>
    <w:p w14:paraId="2FA4CBC3" w14:textId="77777777" w:rsidR="00F662F5" w:rsidRPr="00F662F5" w:rsidRDefault="00F662F5" w:rsidP="00F662F5">
      <w:pPr>
        <w:numPr>
          <w:ilvl w:val="0"/>
          <w:numId w:val="12"/>
        </w:numPr>
        <w:shd w:val="clear" w:color="auto" w:fill="FFFFFF"/>
        <w:ind w:left="1170" w:firstLine="0"/>
        <w:rPr>
          <w:rFonts w:ascii="Calibri" w:eastAsia="Times New Roman" w:hAnsi="Calibri" w:cs="Calibri"/>
          <w:color w:val="000000"/>
          <w:sz w:val="24"/>
          <w:szCs w:val="24"/>
          <w:lang w:eastAsia="en-GB"/>
        </w:rPr>
      </w:pPr>
      <w:r w:rsidRPr="00F662F5">
        <w:rPr>
          <w:rFonts w:ascii="inherit" w:eastAsia="Times New Roman" w:hAnsi="inherit" w:cs="Calibri"/>
          <w:b/>
          <w:bCs/>
          <w:color w:val="000000"/>
          <w:sz w:val="24"/>
          <w:szCs w:val="24"/>
          <w:bdr w:val="none" w:sz="0" w:space="0" w:color="auto" w:frame="1"/>
          <w:lang w:eastAsia="en-GB"/>
        </w:rPr>
        <w:t>Staff Collaboration</w:t>
      </w:r>
    </w:p>
    <w:p w14:paraId="6029CAEF" w14:textId="77777777" w:rsidR="00F662F5" w:rsidRPr="00F662F5" w:rsidRDefault="00F662F5" w:rsidP="00F662F5">
      <w:pPr>
        <w:numPr>
          <w:ilvl w:val="0"/>
          <w:numId w:val="13"/>
        </w:numPr>
        <w:shd w:val="clear" w:color="auto" w:fill="FFFFFF"/>
        <w:ind w:left="1170" w:firstLine="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Support class teachers in differentiating activities for children with high needs.</w:t>
      </w:r>
    </w:p>
    <w:p w14:paraId="3E5B1D86" w14:textId="77777777" w:rsidR="00F662F5" w:rsidRPr="00F662F5" w:rsidRDefault="00F662F5" w:rsidP="00F662F5">
      <w:pPr>
        <w:numPr>
          <w:ilvl w:val="0"/>
          <w:numId w:val="13"/>
        </w:numPr>
        <w:shd w:val="clear" w:color="auto" w:fill="FFFFFF"/>
        <w:ind w:left="117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Help deliver training or briefings to staff on specific pupils’ needs if requested by SENCO.</w:t>
      </w:r>
    </w:p>
    <w:p w14:paraId="48886A55" w14:textId="77777777" w:rsidR="00F662F5" w:rsidRPr="00F662F5" w:rsidRDefault="00F662F5" w:rsidP="00F662F5">
      <w:pPr>
        <w:numPr>
          <w:ilvl w:val="0"/>
          <w:numId w:val="13"/>
        </w:numPr>
        <w:shd w:val="clear" w:color="auto" w:fill="FFFFFF"/>
        <w:ind w:left="117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Act as a consistent adult support for identified pupils across the school day.</w:t>
      </w:r>
    </w:p>
    <w:p w14:paraId="346411C0" w14:textId="77777777" w:rsidR="00F662F5" w:rsidRPr="00F662F5" w:rsidRDefault="00F662F5" w:rsidP="00F662F5">
      <w:pPr>
        <w:numPr>
          <w:ilvl w:val="0"/>
          <w:numId w:val="14"/>
        </w:numPr>
        <w:shd w:val="clear" w:color="auto" w:fill="FFFFFF"/>
        <w:ind w:left="1170" w:firstLine="0"/>
        <w:rPr>
          <w:rFonts w:ascii="Calibri" w:eastAsia="Times New Roman" w:hAnsi="Calibri" w:cs="Calibri"/>
          <w:color w:val="000000"/>
          <w:sz w:val="24"/>
          <w:szCs w:val="24"/>
          <w:lang w:eastAsia="en-GB"/>
        </w:rPr>
      </w:pPr>
      <w:r w:rsidRPr="00F662F5">
        <w:rPr>
          <w:rFonts w:ascii="inherit" w:eastAsia="Times New Roman" w:hAnsi="inherit" w:cs="Calibri"/>
          <w:b/>
          <w:bCs/>
          <w:color w:val="000000"/>
          <w:sz w:val="24"/>
          <w:szCs w:val="24"/>
          <w:bdr w:val="none" w:sz="0" w:space="0" w:color="auto" w:frame="1"/>
          <w:lang w:eastAsia="en-GB"/>
        </w:rPr>
        <w:t>Pastoral and Inclusion Support</w:t>
      </w:r>
    </w:p>
    <w:p w14:paraId="7E09C88A" w14:textId="77777777" w:rsidR="00F662F5" w:rsidRPr="00F662F5" w:rsidRDefault="00F662F5" w:rsidP="00F662F5">
      <w:pPr>
        <w:numPr>
          <w:ilvl w:val="0"/>
          <w:numId w:val="15"/>
        </w:numPr>
        <w:shd w:val="clear" w:color="auto" w:fill="FFFFFF"/>
        <w:ind w:left="1170" w:firstLine="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Ensure children with high needs feel safe, included, and supported in all aspects of school life.</w:t>
      </w:r>
    </w:p>
    <w:p w14:paraId="585F5582" w14:textId="77777777" w:rsidR="00F662F5" w:rsidRPr="00F662F5" w:rsidRDefault="00F662F5" w:rsidP="00F662F5">
      <w:pPr>
        <w:numPr>
          <w:ilvl w:val="0"/>
          <w:numId w:val="15"/>
        </w:numPr>
        <w:shd w:val="clear" w:color="auto" w:fill="FFFFFF"/>
        <w:ind w:left="117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Support lunchtime, transitions, and unstructured times if required for key pupils.</w:t>
      </w:r>
    </w:p>
    <w:p w14:paraId="5C605456" w14:textId="77777777" w:rsidR="00F662F5" w:rsidRPr="00F662F5" w:rsidRDefault="00F662F5" w:rsidP="00F662F5">
      <w:pPr>
        <w:numPr>
          <w:ilvl w:val="0"/>
          <w:numId w:val="15"/>
        </w:numPr>
        <w:shd w:val="clear" w:color="auto" w:fill="FFFFFF"/>
        <w:ind w:left="1170"/>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lastRenderedPageBreak/>
        <w:t>Identify early signs of difficulty or distress in pupils and report to SENCO or DSL.</w:t>
      </w:r>
    </w:p>
    <w:p w14:paraId="76904799" w14:textId="77777777" w:rsidR="00F662F5" w:rsidRPr="00F662F5" w:rsidRDefault="00F662F5" w:rsidP="00F662F5">
      <w:pPr>
        <w:shd w:val="clear" w:color="auto" w:fill="FFFFFF"/>
        <w:textAlignment w:val="baseline"/>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 </w:t>
      </w:r>
    </w:p>
    <w:p w14:paraId="1817A90D" w14:textId="77777777" w:rsidR="00F662F5" w:rsidRPr="00F662F5" w:rsidRDefault="00F662F5" w:rsidP="00F662F5">
      <w:pPr>
        <w:shd w:val="clear" w:color="auto" w:fill="FFFFFF"/>
        <w:textAlignment w:val="baseline"/>
        <w:rPr>
          <w:rFonts w:ascii="Calibri" w:eastAsia="Times New Roman" w:hAnsi="Calibri" w:cs="Calibri"/>
          <w:color w:val="000000"/>
          <w:sz w:val="24"/>
          <w:szCs w:val="24"/>
          <w:lang w:eastAsia="en-GB"/>
        </w:rPr>
      </w:pPr>
      <w:r w:rsidRPr="00F662F5">
        <w:rPr>
          <w:rFonts w:ascii="inherit" w:eastAsia="Times New Roman" w:hAnsi="inherit" w:cs="Calibri"/>
          <w:b/>
          <w:bCs/>
          <w:color w:val="000000"/>
          <w:sz w:val="24"/>
          <w:szCs w:val="24"/>
          <w:bdr w:val="none" w:sz="0" w:space="0" w:color="auto" w:frame="1"/>
          <w:lang w:eastAsia="en-GB"/>
        </w:rPr>
        <w:t>Person Specification</w:t>
      </w:r>
    </w:p>
    <w:p w14:paraId="5EBD23EC" w14:textId="77777777" w:rsidR="00F662F5" w:rsidRPr="00F662F5" w:rsidRDefault="00F662F5" w:rsidP="00F662F5">
      <w:pPr>
        <w:shd w:val="clear" w:color="auto" w:fill="FFFFFF"/>
        <w:textAlignment w:val="baseline"/>
        <w:rPr>
          <w:rFonts w:ascii="Calibri" w:eastAsia="Times New Roman" w:hAnsi="Calibri" w:cs="Calibri"/>
          <w:color w:val="000000"/>
          <w:sz w:val="24"/>
          <w:szCs w:val="24"/>
          <w:lang w:eastAsia="en-GB"/>
        </w:rPr>
      </w:pPr>
      <w:r w:rsidRPr="00F662F5">
        <w:rPr>
          <w:rFonts w:ascii="inherit" w:eastAsia="Times New Roman" w:hAnsi="inherit" w:cs="Calibri"/>
          <w:b/>
          <w:bCs/>
          <w:color w:val="000000"/>
          <w:sz w:val="24"/>
          <w:szCs w:val="24"/>
          <w:bdr w:val="none" w:sz="0" w:space="0" w:color="auto" w:frame="1"/>
          <w:lang w:eastAsia="en-GB"/>
        </w:rPr>
        <w:t>Essential</w:t>
      </w:r>
      <w:r w:rsidRPr="00F662F5">
        <w:rPr>
          <w:rFonts w:ascii="Calibri" w:eastAsia="Times New Roman" w:hAnsi="Calibri" w:cs="Calibri"/>
          <w:color w:val="000000"/>
          <w:sz w:val="24"/>
          <w:szCs w:val="24"/>
          <w:lang w:eastAsia="en-GB"/>
        </w:rPr>
        <w:t> </w:t>
      </w:r>
      <w:r w:rsidRPr="00F662F5">
        <w:rPr>
          <w:rFonts w:ascii="inherit" w:eastAsia="Times New Roman" w:hAnsi="inherit" w:cs="Calibri"/>
          <w:b/>
          <w:bCs/>
          <w:color w:val="000000"/>
          <w:sz w:val="24"/>
          <w:szCs w:val="24"/>
          <w:bdr w:val="none" w:sz="0" w:space="0" w:color="auto" w:frame="1"/>
          <w:lang w:eastAsia="en-GB"/>
        </w:rPr>
        <w:t>Desirable</w:t>
      </w:r>
      <w:r w:rsidRPr="00F662F5">
        <w:rPr>
          <w:rFonts w:ascii="Calibri" w:eastAsia="Times New Roman" w:hAnsi="Calibri" w:cs="Calibri"/>
          <w:color w:val="000000"/>
          <w:sz w:val="24"/>
          <w:szCs w:val="24"/>
          <w:lang w:eastAsia="en-GB"/>
        </w:rPr>
        <w:t> Experience working with children with </w:t>
      </w:r>
      <w:r w:rsidRPr="00F662F5">
        <w:rPr>
          <w:rFonts w:ascii="Calibri" w:eastAsia="Times New Roman" w:hAnsi="Calibri" w:cs="Calibri"/>
          <w:color w:val="000000"/>
          <w:sz w:val="24"/>
          <w:szCs w:val="24"/>
          <w:bdr w:val="none" w:sz="0" w:space="0" w:color="auto" w:frame="1"/>
          <w:lang w:eastAsia="en-GB"/>
        </w:rPr>
        <w:t>SEND</w:t>
      </w:r>
      <w:r w:rsidRPr="00F662F5">
        <w:rPr>
          <w:rFonts w:ascii="Calibri" w:eastAsia="Times New Roman" w:hAnsi="Calibri" w:cs="Calibri"/>
          <w:color w:val="000000"/>
          <w:sz w:val="24"/>
          <w:szCs w:val="24"/>
          <w:lang w:eastAsia="en-GB"/>
        </w:rPr>
        <w:t> Experience with EHCP implementation Knowledge of ASD, ADHD, sensory, or SEMH needs Experience with relevant tools (PECS, Makaton, Zones of Regulation) Ability to build strong relationships with pupils and parents First Aid or Team Teach training Strong organisational and communication skills Experience supporting small-group or 1:1 intervention Commitment to inclusion and safeguarding Understanding of </w:t>
      </w:r>
      <w:r w:rsidRPr="00F662F5">
        <w:rPr>
          <w:rFonts w:ascii="Calibri" w:eastAsia="Times New Roman" w:hAnsi="Calibri" w:cs="Calibri"/>
          <w:color w:val="000000"/>
          <w:sz w:val="24"/>
          <w:szCs w:val="24"/>
          <w:bdr w:val="none" w:sz="0" w:space="0" w:color="auto" w:frame="1"/>
          <w:lang w:eastAsia="en-GB"/>
        </w:rPr>
        <w:t>SEND</w:t>
      </w:r>
      <w:r w:rsidRPr="00F662F5">
        <w:rPr>
          <w:rFonts w:ascii="Calibri" w:eastAsia="Times New Roman" w:hAnsi="Calibri" w:cs="Calibri"/>
          <w:color w:val="000000"/>
          <w:sz w:val="24"/>
          <w:szCs w:val="24"/>
          <w:lang w:eastAsia="en-GB"/>
        </w:rPr>
        <w:t> Code of Practice</w:t>
      </w:r>
    </w:p>
    <w:p w14:paraId="19180A86" w14:textId="77777777" w:rsidR="00F662F5" w:rsidRPr="00F662F5" w:rsidRDefault="00F662F5" w:rsidP="00F662F5">
      <w:pPr>
        <w:shd w:val="clear" w:color="auto" w:fill="FFFFFF"/>
        <w:textAlignment w:val="baseline"/>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 </w:t>
      </w:r>
    </w:p>
    <w:p w14:paraId="4A587ED6" w14:textId="77777777" w:rsidR="00F662F5" w:rsidRPr="00F662F5" w:rsidRDefault="00F662F5" w:rsidP="00F662F5">
      <w:pPr>
        <w:shd w:val="clear" w:color="auto" w:fill="FFFFFF"/>
        <w:textAlignment w:val="baseline"/>
        <w:rPr>
          <w:rFonts w:ascii="Calibri" w:eastAsia="Times New Roman" w:hAnsi="Calibri" w:cs="Calibri"/>
          <w:color w:val="000000"/>
          <w:sz w:val="24"/>
          <w:szCs w:val="24"/>
          <w:lang w:eastAsia="en-GB"/>
        </w:rPr>
      </w:pPr>
      <w:r w:rsidRPr="00F662F5">
        <w:rPr>
          <w:rFonts w:ascii="inherit" w:eastAsia="Times New Roman" w:hAnsi="inherit" w:cs="Calibri"/>
          <w:b/>
          <w:bCs/>
          <w:color w:val="000000"/>
          <w:sz w:val="24"/>
          <w:szCs w:val="24"/>
          <w:bdr w:val="none" w:sz="0" w:space="0" w:color="auto" w:frame="1"/>
          <w:lang w:eastAsia="en-GB"/>
        </w:rPr>
        <w:t>Commitment to Safeguarding</w:t>
      </w:r>
      <w:r w:rsidRPr="00F662F5">
        <w:rPr>
          <w:rFonts w:ascii="Calibri" w:eastAsia="Times New Roman" w:hAnsi="Calibri" w:cs="Calibri"/>
          <w:color w:val="000000"/>
          <w:sz w:val="24"/>
          <w:szCs w:val="24"/>
          <w:lang w:eastAsia="en-GB"/>
        </w:rPr>
        <w:br/>
      </w:r>
      <w:proofErr w:type="spellStart"/>
      <w:r w:rsidRPr="00F662F5">
        <w:rPr>
          <w:rFonts w:ascii="Calibri" w:eastAsia="Times New Roman" w:hAnsi="Calibri" w:cs="Calibri"/>
          <w:color w:val="000000"/>
          <w:sz w:val="24"/>
          <w:szCs w:val="24"/>
          <w:lang w:eastAsia="en-GB"/>
        </w:rPr>
        <w:t>Assunnah</w:t>
      </w:r>
      <w:proofErr w:type="spellEnd"/>
      <w:r w:rsidRPr="00F662F5">
        <w:rPr>
          <w:rFonts w:ascii="Calibri" w:eastAsia="Times New Roman" w:hAnsi="Calibri" w:cs="Calibri"/>
          <w:color w:val="000000"/>
          <w:sz w:val="24"/>
          <w:szCs w:val="24"/>
          <w:lang w:eastAsia="en-GB"/>
        </w:rPr>
        <w:t xml:space="preserve"> Primary School is fully committed to safeguarding and promoting the welfare of all children. We expect all staff, volunteers, and visitors to share this commitment and uphold the highest standards of child protection. All staff are required to complete statutory safeguarding and child protection training promptly and adhere strictly to school policies and the procedures outlined in </w:t>
      </w:r>
      <w:r w:rsidRPr="00F662F5">
        <w:rPr>
          <w:rFonts w:ascii="Calibri" w:eastAsia="Times New Roman" w:hAnsi="Calibri" w:cs="Calibri"/>
          <w:i/>
          <w:iCs/>
          <w:color w:val="000000"/>
          <w:sz w:val="24"/>
          <w:szCs w:val="24"/>
          <w:lang w:eastAsia="en-GB"/>
        </w:rPr>
        <w:t>Keeping Children Safe in Education (KCSIE)</w:t>
      </w:r>
      <w:r w:rsidRPr="00F662F5">
        <w:rPr>
          <w:rFonts w:ascii="Calibri" w:eastAsia="Times New Roman" w:hAnsi="Calibri" w:cs="Calibri"/>
          <w:color w:val="000000"/>
          <w:sz w:val="24"/>
          <w:szCs w:val="24"/>
          <w:lang w:eastAsia="en-GB"/>
        </w:rPr>
        <w:t>. Successful applicants will be subject to enhanced DBS checks and rigorous pre-employment vetting procedures. Safeguarding is a shared responsibility, and we foster a culture of vigilance, transparency, and support, where every child feels safe, protected, and heard.</w:t>
      </w:r>
    </w:p>
    <w:p w14:paraId="4006AE82" w14:textId="77777777" w:rsidR="00F662F5" w:rsidRPr="00F662F5" w:rsidRDefault="00F662F5" w:rsidP="00F662F5">
      <w:pPr>
        <w:shd w:val="clear" w:color="auto" w:fill="FFFFFF"/>
        <w:textAlignment w:val="baseline"/>
        <w:rPr>
          <w:rFonts w:ascii="Calibri" w:eastAsia="Times New Roman" w:hAnsi="Calibri" w:cs="Calibri"/>
          <w:color w:val="000000"/>
          <w:sz w:val="24"/>
          <w:szCs w:val="24"/>
          <w:lang w:eastAsia="en-GB"/>
        </w:rPr>
      </w:pPr>
      <w:r w:rsidRPr="00F662F5">
        <w:rPr>
          <w:rFonts w:ascii="inherit" w:eastAsia="Times New Roman" w:hAnsi="inherit" w:cs="Calibri"/>
          <w:b/>
          <w:bCs/>
          <w:color w:val="000000"/>
          <w:sz w:val="24"/>
          <w:szCs w:val="24"/>
          <w:bdr w:val="none" w:sz="0" w:space="0" w:color="auto" w:frame="1"/>
          <w:lang w:eastAsia="en-GB"/>
        </w:rPr>
        <w:t>School Ethos</w:t>
      </w:r>
      <w:r w:rsidRPr="00F662F5">
        <w:rPr>
          <w:rFonts w:ascii="Calibri" w:eastAsia="Times New Roman" w:hAnsi="Calibri" w:cs="Calibri"/>
          <w:color w:val="000000"/>
          <w:sz w:val="24"/>
          <w:szCs w:val="24"/>
          <w:lang w:eastAsia="en-GB"/>
        </w:rPr>
        <w:br/>
        <w:t>At the heart of our school is a deep-rooted ethos based on the values of </w:t>
      </w:r>
      <w:r w:rsidRPr="00F662F5">
        <w:rPr>
          <w:rFonts w:ascii="inherit" w:eastAsia="Times New Roman" w:hAnsi="inherit" w:cs="Calibri"/>
          <w:b/>
          <w:bCs/>
          <w:color w:val="000000"/>
          <w:sz w:val="24"/>
          <w:szCs w:val="24"/>
          <w:bdr w:val="none" w:sz="0" w:space="0" w:color="auto" w:frame="1"/>
          <w:lang w:eastAsia="en-GB"/>
        </w:rPr>
        <w:t>faith, patience, tolerance, respect, justice, and gratitude</w:t>
      </w:r>
      <w:r w:rsidRPr="00F662F5">
        <w:rPr>
          <w:rFonts w:ascii="Calibri" w:eastAsia="Times New Roman" w:hAnsi="Calibri" w:cs="Calibri"/>
          <w:color w:val="000000"/>
          <w:sz w:val="24"/>
          <w:szCs w:val="24"/>
          <w:lang w:eastAsia="en-GB"/>
        </w:rPr>
        <w:t>. These principles shape the character of our school community and are reflected in every aspect of our curriculum, behaviour, relationships, and leadership. All staff are expected to model and promote these values actively, ensuring a learning environment where pupils are spiritually enriched, morally grounded, and academically supported. Our ethos not only supports the holistic development of each child but also fosters unity, compassion, and a strong sense of purpose among all members of our school family.</w:t>
      </w:r>
    </w:p>
    <w:p w14:paraId="5B61981A" w14:textId="77777777" w:rsidR="00F662F5" w:rsidRPr="00F662F5" w:rsidRDefault="00F662F5" w:rsidP="00F662F5">
      <w:pPr>
        <w:shd w:val="clear" w:color="auto" w:fill="FFFFFF"/>
        <w:textAlignment w:val="baseline"/>
        <w:rPr>
          <w:rFonts w:ascii="Calibri" w:eastAsia="Times New Roman" w:hAnsi="Calibri" w:cs="Calibri"/>
          <w:color w:val="000000"/>
          <w:sz w:val="24"/>
          <w:szCs w:val="24"/>
          <w:lang w:eastAsia="en-GB"/>
        </w:rPr>
      </w:pPr>
      <w:r w:rsidRPr="00F662F5">
        <w:rPr>
          <w:rFonts w:ascii="Calibri" w:eastAsia="Times New Roman" w:hAnsi="Calibri" w:cs="Calibri"/>
          <w:color w:val="000000"/>
          <w:sz w:val="24"/>
          <w:szCs w:val="24"/>
          <w:lang w:eastAsia="en-GB"/>
        </w:rPr>
        <w:t> </w:t>
      </w:r>
    </w:p>
    <w:p w14:paraId="191BC162" w14:textId="77777777" w:rsidR="00687A6B" w:rsidRDefault="00687A6B" w:rsidP="00687A6B">
      <w:pPr>
        <w:pStyle w:val="NormalWeb"/>
        <w:rPr>
          <w:rFonts w:ascii="Times" w:hAnsi="Times"/>
          <w:color w:val="000000"/>
          <w:sz w:val="27"/>
          <w:szCs w:val="27"/>
        </w:rPr>
      </w:pPr>
      <w:r w:rsidRPr="00687A6B">
        <w:rPr>
          <w:rFonts w:ascii="Times" w:hAnsi="Times"/>
          <w:b/>
          <w:bCs/>
          <w:color w:val="000000"/>
          <w:sz w:val="27"/>
          <w:szCs w:val="27"/>
        </w:rPr>
        <w:t>Appointment will be subject to a satisfactory enhanced DBS check, employment references and completion of a medical questionnaire.</w:t>
      </w:r>
      <w:r>
        <w:rPr>
          <w:rFonts w:ascii="Times" w:hAnsi="Times"/>
          <w:color w:val="000000"/>
          <w:sz w:val="27"/>
          <w:szCs w:val="27"/>
        </w:rPr>
        <w:t xml:space="preserve"> We welcome applications from all ethnic backgrounds. Non QTS Applicants can apply, though applicants should have teaching, planning, and assessment experience.</w:t>
      </w:r>
    </w:p>
    <w:p w14:paraId="58D68E9D" w14:textId="77777777" w:rsidR="00687A6B" w:rsidRDefault="00687A6B" w:rsidP="00687A6B">
      <w:pPr>
        <w:pStyle w:val="NormalWeb"/>
        <w:rPr>
          <w:rFonts w:ascii="Times" w:hAnsi="Times"/>
          <w:color w:val="000000"/>
          <w:sz w:val="27"/>
          <w:szCs w:val="27"/>
        </w:rPr>
      </w:pPr>
      <w:r>
        <w:rPr>
          <w:rFonts w:ascii="Times" w:hAnsi="Times"/>
          <w:color w:val="000000"/>
          <w:sz w:val="27"/>
          <w:szCs w:val="27"/>
        </w:rPr>
        <w:t>All applicants are expected to plan, deliver and reflect on a EYFS activity session.</w:t>
      </w:r>
    </w:p>
    <w:p w14:paraId="3A29F7D9" w14:textId="77777777" w:rsidR="00687A6B" w:rsidRDefault="00687A6B" w:rsidP="00687A6B">
      <w:pPr>
        <w:pStyle w:val="NormalWeb"/>
        <w:rPr>
          <w:rFonts w:ascii="Times" w:hAnsi="Times"/>
          <w:color w:val="000000"/>
          <w:sz w:val="27"/>
          <w:szCs w:val="27"/>
        </w:rPr>
      </w:pPr>
      <w:r>
        <w:rPr>
          <w:rFonts w:ascii="Times" w:hAnsi="Times"/>
          <w:color w:val="000000"/>
          <w:sz w:val="27"/>
          <w:szCs w:val="27"/>
        </w:rPr>
        <w:t>Applicants wishing to apply can ask for an application pack by emailing: jobs@assunnahschool.co.uk</w:t>
      </w:r>
    </w:p>
    <w:p w14:paraId="77161F5D" w14:textId="67C27762" w:rsidR="00687A6B" w:rsidRPr="00687A6B" w:rsidRDefault="00687A6B" w:rsidP="00687A6B">
      <w:pPr>
        <w:pStyle w:val="NormalWeb"/>
        <w:rPr>
          <w:rFonts w:ascii="Times" w:hAnsi="Times"/>
          <w:b/>
          <w:bCs/>
          <w:color w:val="000000"/>
          <w:sz w:val="27"/>
          <w:szCs w:val="27"/>
        </w:rPr>
      </w:pPr>
      <w:proofErr w:type="spellStart"/>
      <w:r w:rsidRPr="00687A6B">
        <w:rPr>
          <w:rFonts w:ascii="Times" w:hAnsi="Times"/>
          <w:b/>
          <w:bCs/>
          <w:color w:val="000000"/>
          <w:sz w:val="27"/>
          <w:szCs w:val="27"/>
        </w:rPr>
        <w:t>Assunnah</w:t>
      </w:r>
      <w:proofErr w:type="spellEnd"/>
      <w:r w:rsidRPr="00687A6B">
        <w:rPr>
          <w:rFonts w:ascii="Times" w:hAnsi="Times"/>
          <w:b/>
          <w:bCs/>
          <w:color w:val="000000"/>
          <w:sz w:val="27"/>
          <w:szCs w:val="27"/>
        </w:rPr>
        <w:t xml:space="preserve"> Primary School is committed to </w:t>
      </w:r>
      <w:r>
        <w:rPr>
          <w:rFonts w:ascii="Times" w:hAnsi="Times"/>
          <w:b/>
          <w:bCs/>
          <w:color w:val="000000"/>
          <w:sz w:val="27"/>
          <w:szCs w:val="27"/>
        </w:rPr>
        <w:t>safeguarding children, c</w:t>
      </w:r>
      <w:r w:rsidRPr="00687A6B">
        <w:rPr>
          <w:rFonts w:ascii="Times" w:hAnsi="Times"/>
          <w:b/>
          <w:bCs/>
          <w:color w:val="000000"/>
          <w:sz w:val="27"/>
          <w:szCs w:val="27"/>
        </w:rPr>
        <w:t xml:space="preserve">hild protection and promoting the welfare of children and young people and expects all staff to share this </w:t>
      </w:r>
      <w:r w:rsidRPr="00687A6B">
        <w:rPr>
          <w:rFonts w:ascii="Times" w:hAnsi="Times"/>
          <w:b/>
          <w:bCs/>
          <w:color w:val="000000"/>
          <w:sz w:val="27"/>
          <w:szCs w:val="27"/>
        </w:rPr>
        <w:t>commitment</w:t>
      </w:r>
    </w:p>
    <w:p w14:paraId="4A150658" w14:textId="77777777" w:rsidR="00F662F5" w:rsidRPr="00F662F5" w:rsidRDefault="00F662F5" w:rsidP="00F662F5">
      <w:pPr>
        <w:rPr>
          <w:rFonts w:ascii="Times New Roman" w:eastAsia="Times New Roman" w:hAnsi="Times New Roman" w:cs="Times New Roman"/>
          <w:sz w:val="24"/>
          <w:szCs w:val="24"/>
          <w:lang w:eastAsia="en-GB"/>
        </w:rPr>
      </w:pPr>
    </w:p>
    <w:bookmarkEnd w:id="0"/>
    <w:bookmarkEnd w:id="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178BCDB0" w14:textId="06167FF2" w:rsidR="00E374F5" w:rsidRPr="00E278AE" w:rsidRDefault="00E374F5" w:rsidP="00E374F5">
      <w:pPr>
        <w:widowControl w:val="0"/>
        <w:autoSpaceDE w:val="0"/>
        <w:autoSpaceDN w:val="0"/>
        <w:adjustRightInd w:val="0"/>
        <w:jc w:val="center"/>
        <w:rPr>
          <w:rFonts w:ascii="Calibri" w:hAnsi="Calibri" w:cs="Arial"/>
          <w:b/>
          <w:i/>
          <w:color w:val="262626"/>
        </w:rPr>
      </w:pPr>
    </w:p>
    <w:sectPr w:rsidR="00E374F5" w:rsidRPr="00E278AE" w:rsidSect="00ED6534">
      <w:pgSz w:w="11900" w:h="16840"/>
      <w:pgMar w:top="85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68FD"/>
    <w:multiLevelType w:val="hybridMultilevel"/>
    <w:tmpl w:val="EAA41D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56F8"/>
    <w:multiLevelType w:val="multilevel"/>
    <w:tmpl w:val="7826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C04F5C"/>
    <w:multiLevelType w:val="multilevel"/>
    <w:tmpl w:val="770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C07AB"/>
    <w:multiLevelType w:val="hybridMultilevel"/>
    <w:tmpl w:val="9E9E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F42559"/>
    <w:multiLevelType w:val="hybridMultilevel"/>
    <w:tmpl w:val="132E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10100"/>
    <w:multiLevelType w:val="hybridMultilevel"/>
    <w:tmpl w:val="86FE2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A76C42"/>
    <w:multiLevelType w:val="multilevel"/>
    <w:tmpl w:val="CEDA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BF1E59"/>
    <w:multiLevelType w:val="multilevel"/>
    <w:tmpl w:val="C27A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282E06"/>
    <w:multiLevelType w:val="multilevel"/>
    <w:tmpl w:val="98D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5A0217"/>
    <w:multiLevelType w:val="multilevel"/>
    <w:tmpl w:val="B136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3D7EB1"/>
    <w:multiLevelType w:val="hybridMultilevel"/>
    <w:tmpl w:val="EAA41D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300F7C"/>
    <w:multiLevelType w:val="multilevel"/>
    <w:tmpl w:val="6C92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252B89"/>
    <w:multiLevelType w:val="multilevel"/>
    <w:tmpl w:val="CF56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901D22"/>
    <w:multiLevelType w:val="multilevel"/>
    <w:tmpl w:val="8E34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044313"/>
    <w:multiLevelType w:val="multilevel"/>
    <w:tmpl w:val="03E6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10"/>
  </w:num>
  <w:num w:numId="4">
    <w:abstractNumId w:val="3"/>
  </w:num>
  <w:num w:numId="5">
    <w:abstractNumId w:val="4"/>
  </w:num>
  <w:num w:numId="6">
    <w:abstractNumId w:val="14"/>
  </w:num>
  <w:num w:numId="7">
    <w:abstractNumId w:val="7"/>
  </w:num>
  <w:num w:numId="8">
    <w:abstractNumId w:val="2"/>
  </w:num>
  <w:num w:numId="9">
    <w:abstractNumId w:val="1"/>
  </w:num>
  <w:num w:numId="10">
    <w:abstractNumId w:val="13"/>
  </w:num>
  <w:num w:numId="11">
    <w:abstractNumId w:val="9"/>
  </w:num>
  <w:num w:numId="12">
    <w:abstractNumId w:val="6"/>
  </w:num>
  <w:num w:numId="13">
    <w:abstractNumId w:val="1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98"/>
    <w:rsid w:val="00025888"/>
    <w:rsid w:val="000443D8"/>
    <w:rsid w:val="00075452"/>
    <w:rsid w:val="00090816"/>
    <w:rsid w:val="000B11CD"/>
    <w:rsid w:val="00107344"/>
    <w:rsid w:val="00115898"/>
    <w:rsid w:val="00117A3D"/>
    <w:rsid w:val="001768ED"/>
    <w:rsid w:val="002378D1"/>
    <w:rsid w:val="002A299F"/>
    <w:rsid w:val="002A7995"/>
    <w:rsid w:val="002C7AAB"/>
    <w:rsid w:val="0031716A"/>
    <w:rsid w:val="003247AD"/>
    <w:rsid w:val="00350183"/>
    <w:rsid w:val="003A455A"/>
    <w:rsid w:val="003E385C"/>
    <w:rsid w:val="00444101"/>
    <w:rsid w:val="004D2F35"/>
    <w:rsid w:val="004F3F3A"/>
    <w:rsid w:val="00502DE3"/>
    <w:rsid w:val="005B2425"/>
    <w:rsid w:val="005C68F0"/>
    <w:rsid w:val="005E3DDE"/>
    <w:rsid w:val="00652956"/>
    <w:rsid w:val="00687A6B"/>
    <w:rsid w:val="006D4141"/>
    <w:rsid w:val="006E3DCE"/>
    <w:rsid w:val="00713855"/>
    <w:rsid w:val="007274EC"/>
    <w:rsid w:val="00767F3C"/>
    <w:rsid w:val="00791BA3"/>
    <w:rsid w:val="00833971"/>
    <w:rsid w:val="00880C85"/>
    <w:rsid w:val="008C0820"/>
    <w:rsid w:val="008D300D"/>
    <w:rsid w:val="008E24EB"/>
    <w:rsid w:val="00941B99"/>
    <w:rsid w:val="00961D5C"/>
    <w:rsid w:val="009A3560"/>
    <w:rsid w:val="009E14B4"/>
    <w:rsid w:val="00A45F7C"/>
    <w:rsid w:val="00A62746"/>
    <w:rsid w:val="00A67E83"/>
    <w:rsid w:val="00AC183E"/>
    <w:rsid w:val="00AD05EF"/>
    <w:rsid w:val="00B0281E"/>
    <w:rsid w:val="00B6233F"/>
    <w:rsid w:val="00BF07ED"/>
    <w:rsid w:val="00BF276B"/>
    <w:rsid w:val="00C10862"/>
    <w:rsid w:val="00C24026"/>
    <w:rsid w:val="00C24A67"/>
    <w:rsid w:val="00C81FA5"/>
    <w:rsid w:val="00C84488"/>
    <w:rsid w:val="00D239CA"/>
    <w:rsid w:val="00D82B73"/>
    <w:rsid w:val="00D921A4"/>
    <w:rsid w:val="00DA4FF3"/>
    <w:rsid w:val="00DD715E"/>
    <w:rsid w:val="00E23953"/>
    <w:rsid w:val="00E278AE"/>
    <w:rsid w:val="00E374F5"/>
    <w:rsid w:val="00E82940"/>
    <w:rsid w:val="00ED6534"/>
    <w:rsid w:val="00F10AFD"/>
    <w:rsid w:val="00F30735"/>
    <w:rsid w:val="00F662F5"/>
    <w:rsid w:val="00F7205C"/>
    <w:rsid w:val="00F82364"/>
    <w:rsid w:val="00FB52A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8405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402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344"/>
    <w:pPr>
      <w:ind w:left="720"/>
      <w:contextualSpacing/>
    </w:pPr>
  </w:style>
  <w:style w:type="character" w:styleId="Hyperlink">
    <w:name w:val="Hyperlink"/>
    <w:basedOn w:val="DefaultParagraphFont"/>
    <w:uiPriority w:val="99"/>
    <w:unhideWhenUsed/>
    <w:rsid w:val="00F7205C"/>
    <w:rPr>
      <w:color w:val="0000FF" w:themeColor="hyperlink"/>
      <w:u w:val="single"/>
    </w:rPr>
  </w:style>
  <w:style w:type="character" w:customStyle="1" w:styleId="mark04agh8dex">
    <w:name w:val="mark04agh8dex"/>
    <w:basedOn w:val="DefaultParagraphFont"/>
    <w:rsid w:val="00F662F5"/>
  </w:style>
  <w:style w:type="character" w:styleId="UnresolvedMention">
    <w:name w:val="Unresolved Mention"/>
    <w:basedOn w:val="DefaultParagraphFont"/>
    <w:uiPriority w:val="99"/>
    <w:rsid w:val="00F662F5"/>
    <w:rPr>
      <w:color w:val="605E5C"/>
      <w:shd w:val="clear" w:color="auto" w:fill="E1DFDD"/>
    </w:rPr>
  </w:style>
  <w:style w:type="paragraph" w:styleId="NormalWeb">
    <w:name w:val="Normal (Web)"/>
    <w:basedOn w:val="Normal"/>
    <w:uiPriority w:val="99"/>
    <w:semiHidden/>
    <w:unhideWhenUsed/>
    <w:rsid w:val="00687A6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346026">
      <w:bodyDiv w:val="1"/>
      <w:marLeft w:val="0"/>
      <w:marRight w:val="0"/>
      <w:marTop w:val="0"/>
      <w:marBottom w:val="0"/>
      <w:divBdr>
        <w:top w:val="none" w:sz="0" w:space="0" w:color="auto"/>
        <w:left w:val="none" w:sz="0" w:space="0" w:color="auto"/>
        <w:bottom w:val="none" w:sz="0" w:space="0" w:color="auto"/>
        <w:right w:val="none" w:sz="0" w:space="0" w:color="auto"/>
      </w:divBdr>
    </w:div>
    <w:div w:id="1269388805">
      <w:bodyDiv w:val="1"/>
      <w:marLeft w:val="0"/>
      <w:marRight w:val="0"/>
      <w:marTop w:val="0"/>
      <w:marBottom w:val="0"/>
      <w:divBdr>
        <w:top w:val="none" w:sz="0" w:space="0" w:color="auto"/>
        <w:left w:val="none" w:sz="0" w:space="0" w:color="auto"/>
        <w:bottom w:val="none" w:sz="0" w:space="0" w:color="auto"/>
        <w:right w:val="none" w:sz="0" w:space="0" w:color="auto"/>
      </w:divBdr>
      <w:divsChild>
        <w:div w:id="1082680740">
          <w:marLeft w:val="0"/>
          <w:marRight w:val="0"/>
          <w:marTop w:val="0"/>
          <w:marBottom w:val="300"/>
          <w:divBdr>
            <w:top w:val="none" w:sz="0" w:space="0" w:color="auto"/>
            <w:left w:val="none" w:sz="0" w:space="0" w:color="auto"/>
            <w:bottom w:val="none" w:sz="0" w:space="0" w:color="auto"/>
            <w:right w:val="none" w:sz="0" w:space="0" w:color="auto"/>
          </w:divBdr>
        </w:div>
        <w:div w:id="2069455227">
          <w:marLeft w:val="0"/>
          <w:marRight w:val="0"/>
          <w:marTop w:val="0"/>
          <w:marBottom w:val="300"/>
          <w:divBdr>
            <w:top w:val="none" w:sz="0" w:space="0" w:color="auto"/>
            <w:left w:val="none" w:sz="0" w:space="0" w:color="auto"/>
            <w:bottom w:val="none" w:sz="0" w:space="0" w:color="auto"/>
            <w:right w:val="none" w:sz="0" w:space="0" w:color="auto"/>
          </w:divBdr>
        </w:div>
        <w:div w:id="1280838016">
          <w:marLeft w:val="0"/>
          <w:marRight w:val="0"/>
          <w:marTop w:val="0"/>
          <w:marBottom w:val="300"/>
          <w:divBdr>
            <w:top w:val="none" w:sz="0" w:space="0" w:color="auto"/>
            <w:left w:val="none" w:sz="0" w:space="0" w:color="auto"/>
            <w:bottom w:val="none" w:sz="0" w:space="0" w:color="auto"/>
            <w:right w:val="none" w:sz="0" w:space="0" w:color="auto"/>
          </w:divBdr>
        </w:div>
        <w:div w:id="1548298210">
          <w:marLeft w:val="0"/>
          <w:marRight w:val="0"/>
          <w:marTop w:val="0"/>
          <w:marBottom w:val="300"/>
          <w:divBdr>
            <w:top w:val="none" w:sz="0" w:space="0" w:color="auto"/>
            <w:left w:val="none" w:sz="0" w:space="0" w:color="auto"/>
            <w:bottom w:val="none" w:sz="0" w:space="0" w:color="auto"/>
            <w:right w:val="none" w:sz="0" w:space="0" w:color="auto"/>
          </w:divBdr>
        </w:div>
        <w:div w:id="584924606">
          <w:marLeft w:val="0"/>
          <w:marRight w:val="0"/>
          <w:marTop w:val="0"/>
          <w:marBottom w:val="300"/>
          <w:divBdr>
            <w:top w:val="none" w:sz="0" w:space="0" w:color="auto"/>
            <w:left w:val="none" w:sz="0" w:space="0" w:color="auto"/>
            <w:bottom w:val="none" w:sz="0" w:space="0" w:color="auto"/>
            <w:right w:val="none" w:sz="0" w:space="0" w:color="auto"/>
          </w:divBdr>
        </w:div>
        <w:div w:id="1206990629">
          <w:marLeft w:val="0"/>
          <w:marRight w:val="0"/>
          <w:marTop w:val="0"/>
          <w:marBottom w:val="300"/>
          <w:divBdr>
            <w:top w:val="none" w:sz="0" w:space="0" w:color="auto"/>
            <w:left w:val="none" w:sz="0" w:space="0" w:color="auto"/>
            <w:bottom w:val="none" w:sz="0" w:space="0" w:color="auto"/>
            <w:right w:val="none" w:sz="0" w:space="0" w:color="auto"/>
          </w:divBdr>
        </w:div>
        <w:div w:id="770975730">
          <w:marLeft w:val="0"/>
          <w:marRight w:val="0"/>
          <w:marTop w:val="0"/>
          <w:marBottom w:val="300"/>
          <w:divBdr>
            <w:top w:val="none" w:sz="0" w:space="0" w:color="auto"/>
            <w:left w:val="none" w:sz="0" w:space="0" w:color="auto"/>
            <w:bottom w:val="none" w:sz="0" w:space="0" w:color="auto"/>
            <w:right w:val="none" w:sz="0" w:space="0" w:color="auto"/>
          </w:divBdr>
        </w:div>
        <w:div w:id="2058311978">
          <w:marLeft w:val="0"/>
          <w:marRight w:val="0"/>
          <w:marTop w:val="0"/>
          <w:marBottom w:val="300"/>
          <w:divBdr>
            <w:top w:val="none" w:sz="0" w:space="0" w:color="auto"/>
            <w:left w:val="none" w:sz="0" w:space="0" w:color="auto"/>
            <w:bottom w:val="none" w:sz="0" w:space="0" w:color="auto"/>
            <w:right w:val="none" w:sz="0" w:space="0" w:color="auto"/>
          </w:divBdr>
        </w:div>
        <w:div w:id="1434325722">
          <w:marLeft w:val="0"/>
          <w:marRight w:val="0"/>
          <w:marTop w:val="0"/>
          <w:marBottom w:val="3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ssunnahschool.co.uk" TargetMode="External"/><Relationship Id="rId3" Type="http://schemas.openxmlformats.org/officeDocument/2006/relationships/settings" Target="settings.xml"/><Relationship Id="rId7" Type="http://schemas.openxmlformats.org/officeDocument/2006/relationships/hyperlink" Target="http://www.assunnah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assunnahschool.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ee:Box%20Sync:Meetings:Assunnah%20Mee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Macintosh%20HD:Users:Fee:Box%20Sync:Meetings:Assunnah%20Meeting%20Template.dotx</Template>
  <TotalTime>7</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Leyland SDM</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Feroz Adam</dc:creator>
  <cp:keywords/>
  <dc:description/>
  <cp:lastModifiedBy>Administration</cp:lastModifiedBy>
  <cp:revision>5</cp:revision>
  <cp:lastPrinted>2015-11-19T13:39:00Z</cp:lastPrinted>
  <dcterms:created xsi:type="dcterms:W3CDTF">2025-12-16T10:33:00Z</dcterms:created>
  <dcterms:modified xsi:type="dcterms:W3CDTF">2025-12-16T10:47:00Z</dcterms:modified>
</cp:coreProperties>
</file>